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400" w:lineRule="exact"/>
        <w:ind w:left="0" w:leftChars="0" w:right="0" w:firstLine="0" w:firstLineChars="0"/>
        <w:jc w:val="center"/>
        <w:textAlignment w:val="auto"/>
        <w:outlineLvl w:val="9"/>
        <w:rPr>
          <w:rFonts w:hint="eastAsia"/>
          <w:b/>
          <w:bCs/>
          <w:sz w:val="30"/>
          <w:szCs w:val="30"/>
          <w:lang w:eastAsia="zh-CN"/>
        </w:rPr>
      </w:pPr>
      <w:r>
        <w:rPr>
          <w:rFonts w:hint="eastAsia"/>
          <w:b/>
          <w:bCs/>
          <w:sz w:val="30"/>
          <w:szCs w:val="30"/>
          <w:lang w:eastAsia="zh-CN"/>
        </w:rPr>
        <w:t>行政检察促进行政争议实质性化解：标准、角色及原则</w:t>
      </w:r>
    </w:p>
    <w:p>
      <w:pPr>
        <w:widowControl w:val="0"/>
        <w:wordWrap/>
        <w:adjustRightInd/>
        <w:snapToGrid/>
        <w:spacing w:line="400" w:lineRule="exact"/>
        <w:ind w:left="0" w:leftChars="0" w:right="0" w:firstLine="0" w:firstLineChars="0"/>
        <w:jc w:val="center"/>
        <w:textAlignment w:val="auto"/>
        <w:outlineLvl w:val="9"/>
        <w:rPr>
          <w:rFonts w:hint="eastAsia"/>
          <w:color w:val="auto"/>
          <w:sz w:val="24"/>
          <w:szCs w:val="24"/>
          <w:lang w:eastAsia="zh-CN"/>
        </w:rPr>
      </w:pPr>
      <w:r>
        <w:rPr>
          <w:rFonts w:hint="eastAsia" w:ascii="楷体" w:hAnsi="楷体" w:eastAsia="楷体" w:cs="楷体"/>
          <w:sz w:val="24"/>
          <w:szCs w:val="24"/>
          <w:lang w:eastAsia="zh-CN"/>
        </w:rPr>
        <w:t>肖秀敏</w:t>
      </w:r>
      <w:r>
        <w:rPr>
          <w:rFonts w:hint="eastAsia" w:ascii="楷体" w:hAnsi="楷体" w:eastAsia="楷体" w:cs="楷体"/>
          <w:sz w:val="24"/>
          <w:szCs w:val="24"/>
          <w:lang w:val="en-US" w:eastAsia="zh-CN"/>
        </w:rPr>
        <w:t xml:space="preserve"> 易海辉</w:t>
      </w:r>
    </w:p>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outlineLvl w:val="9"/>
        <w:rPr>
          <w:rFonts w:hint="eastAsia"/>
          <w:color w:val="auto"/>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b/>
          <w:bCs/>
          <w:color w:val="auto"/>
          <w:sz w:val="24"/>
          <w:szCs w:val="24"/>
          <w:lang w:eastAsia="zh-CN"/>
        </w:rPr>
      </w:pPr>
      <w:r>
        <w:rPr>
          <w:rFonts w:hint="eastAsia"/>
          <w:color w:val="auto"/>
          <w:sz w:val="24"/>
          <w:szCs w:val="24"/>
          <w:lang w:val="en-US" w:eastAsia="zh-CN"/>
        </w:rPr>
        <w:t>行政争议是行政机关实施行政管理过程中与行政相对人之间产生的纠纷。当前，行政争议呈现高发、多发态势。</w:t>
      </w:r>
      <w:r>
        <w:rPr>
          <w:rStyle w:val="8"/>
          <w:rFonts w:hint="eastAsia"/>
          <w:color w:val="auto"/>
          <w:sz w:val="24"/>
          <w:szCs w:val="24"/>
          <w:lang w:val="en-US" w:eastAsia="zh-CN"/>
        </w:rPr>
        <w:t>[</w:t>
      </w:r>
      <w:r>
        <w:rPr>
          <w:rStyle w:val="9"/>
          <w:rFonts w:hint="eastAsia"/>
          <w:color w:val="auto"/>
          <w:sz w:val="24"/>
          <w:szCs w:val="24"/>
          <w:lang w:val="en-US" w:eastAsia="zh-CN"/>
        </w:rPr>
        <w:footnoteReference w:id="0"/>
      </w:r>
      <w:r>
        <w:rPr>
          <w:rStyle w:val="8"/>
          <w:rFonts w:hint="eastAsia"/>
          <w:color w:val="auto"/>
          <w:sz w:val="24"/>
          <w:szCs w:val="24"/>
          <w:lang w:val="en-US" w:eastAsia="zh-CN"/>
        </w:rPr>
        <w:t>]</w:t>
      </w:r>
      <w:r>
        <w:rPr>
          <w:rFonts w:hint="eastAsia"/>
          <w:color w:val="auto"/>
          <w:sz w:val="24"/>
          <w:szCs w:val="24"/>
          <w:lang w:val="en-US" w:eastAsia="zh-CN"/>
        </w:rPr>
        <w:t>全面推进依法治国是解决社会纠纷，提升社会治理能力和水平的关键。检察机关是全面推进依法治国的重要力量，因此，促进行政争议实质性化解，被提升为当前行政检察的重要任务。有观点甚至认为是当前行政诉讼监督首要任务，是行政诉讼监督的“牛鼻子”。</w:t>
      </w:r>
      <w:r>
        <w:rPr>
          <w:rStyle w:val="8"/>
          <w:rFonts w:hint="eastAsia"/>
          <w:color w:val="auto"/>
          <w:sz w:val="24"/>
          <w:szCs w:val="24"/>
          <w:lang w:val="en-US" w:eastAsia="zh-CN"/>
        </w:rPr>
        <w:t>[</w:t>
      </w:r>
      <w:r>
        <w:rPr>
          <w:rStyle w:val="9"/>
          <w:rFonts w:hint="eastAsia"/>
          <w:color w:val="auto"/>
          <w:sz w:val="24"/>
          <w:szCs w:val="24"/>
          <w:lang w:val="en-US" w:eastAsia="zh-CN"/>
        </w:rPr>
        <w:footnoteReference w:id="1"/>
      </w:r>
      <w:r>
        <w:rPr>
          <w:rStyle w:val="8"/>
          <w:rFonts w:hint="eastAsia"/>
          <w:color w:val="auto"/>
          <w:sz w:val="24"/>
          <w:szCs w:val="24"/>
          <w:lang w:val="en-US" w:eastAsia="zh-CN"/>
        </w:rPr>
        <w:t>]</w:t>
      </w:r>
      <w:r>
        <w:rPr>
          <w:rFonts w:hint="eastAsia"/>
          <w:color w:val="auto"/>
          <w:sz w:val="24"/>
          <w:szCs w:val="24"/>
          <w:lang w:val="en-US" w:eastAsia="zh-CN"/>
        </w:rPr>
        <w:t>为此，最高人民检察院2019年10月在全国部署开展“加强行政检察监督促进行政争议实质性化解”专项活动，实践中也在如火如荼地进行探索。</w:t>
      </w:r>
      <w:r>
        <w:rPr>
          <w:rStyle w:val="8"/>
          <w:rFonts w:hint="eastAsia"/>
          <w:color w:val="auto"/>
          <w:sz w:val="24"/>
          <w:szCs w:val="24"/>
          <w:lang w:val="en-US" w:eastAsia="zh-CN"/>
        </w:rPr>
        <w:t>[</w:t>
      </w:r>
      <w:r>
        <w:rPr>
          <w:rStyle w:val="9"/>
          <w:rFonts w:hint="eastAsia"/>
          <w:color w:val="auto"/>
          <w:sz w:val="24"/>
          <w:szCs w:val="24"/>
          <w:lang w:val="en-US" w:eastAsia="zh-CN"/>
        </w:rPr>
        <w:footnoteReference w:id="2"/>
      </w:r>
      <w:r>
        <w:rPr>
          <w:rStyle w:val="8"/>
          <w:rFonts w:hint="eastAsia"/>
          <w:color w:val="auto"/>
          <w:sz w:val="24"/>
          <w:szCs w:val="24"/>
          <w:lang w:val="en-US" w:eastAsia="zh-CN"/>
        </w:rPr>
        <w:t>]</w:t>
      </w:r>
      <w:r>
        <w:rPr>
          <w:rFonts w:hint="eastAsia"/>
          <w:color w:val="auto"/>
          <w:sz w:val="24"/>
          <w:szCs w:val="24"/>
          <w:u w:val="none"/>
          <w:lang w:val="en-US" w:eastAsia="zh-CN"/>
        </w:rPr>
        <w:t>理论上，关于行政检察促进行政争议实质性化解问题虽有相关研究</w:t>
      </w:r>
      <w:r>
        <w:rPr>
          <w:rFonts w:hint="eastAsia"/>
          <w:color w:val="auto"/>
          <w:sz w:val="24"/>
          <w:szCs w:val="24"/>
          <w:lang w:val="en-US" w:eastAsia="zh-CN"/>
        </w:rPr>
        <w:t>，但总体上还大多处于粗浅研究阶段，缺乏深入的法理剖析，对诸多问题也没有形成共识。</w:t>
      </w:r>
      <w:r>
        <w:rPr>
          <w:rStyle w:val="8"/>
          <w:rFonts w:hint="eastAsia"/>
          <w:color w:val="auto"/>
          <w:sz w:val="24"/>
          <w:szCs w:val="24"/>
          <w:lang w:val="en-US" w:eastAsia="zh-CN"/>
        </w:rPr>
        <w:t>[</w:t>
      </w:r>
      <w:r>
        <w:rPr>
          <w:rStyle w:val="9"/>
          <w:rFonts w:hint="eastAsia"/>
          <w:color w:val="auto"/>
          <w:sz w:val="24"/>
          <w:szCs w:val="24"/>
          <w:lang w:val="en-US" w:eastAsia="zh-CN"/>
        </w:rPr>
        <w:footnoteReference w:id="3"/>
      </w:r>
      <w:r>
        <w:rPr>
          <w:rStyle w:val="8"/>
          <w:rFonts w:hint="eastAsia"/>
          <w:color w:val="auto"/>
          <w:sz w:val="24"/>
          <w:szCs w:val="24"/>
          <w:lang w:val="en-US" w:eastAsia="zh-CN"/>
        </w:rPr>
        <w:t>]</w:t>
      </w:r>
      <w:r>
        <w:rPr>
          <w:rFonts w:hint="eastAsia"/>
          <w:color w:val="auto"/>
          <w:sz w:val="24"/>
          <w:szCs w:val="24"/>
          <w:lang w:val="en-US" w:eastAsia="zh-CN"/>
        </w:rPr>
        <w:t>实践的有效开展需要充分正确的理论进行指引，理论上的不足与分歧容易导致实践的混乱。行政检察促进行政争议实质性化解要取得实效，需要从理论上进一步明确行政争议实质性化解的判断标准、行政检察在化解争议过程中应当恪守的角色以及所应遵循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rPr>
          <w:rFonts w:hint="eastAsia"/>
          <w:b/>
          <w:bCs/>
          <w:color w:val="auto"/>
          <w:sz w:val="24"/>
          <w:szCs w:val="24"/>
          <w:lang w:val="en-US" w:eastAsia="zh-CN"/>
        </w:rPr>
      </w:pPr>
      <w:r>
        <w:rPr>
          <w:rFonts w:hint="eastAsia" w:ascii="宋体" w:hAnsi="宋体" w:cs="宋体"/>
          <w:b/>
          <w:bCs w:val="0"/>
          <w:color w:val="auto"/>
          <w:sz w:val="24"/>
          <w:szCs w:val="24"/>
          <w:lang w:val="en-US" w:eastAsia="zh-CN"/>
        </w:rPr>
        <w:t>一、</w:t>
      </w:r>
      <w:r>
        <w:rPr>
          <w:rFonts w:hint="eastAsia"/>
          <w:b/>
          <w:bCs/>
          <w:color w:val="auto"/>
          <w:sz w:val="24"/>
          <w:szCs w:val="24"/>
          <w:lang w:val="en-US" w:eastAsia="zh-CN"/>
        </w:rPr>
        <w:t>行政检察促进行政争议质性化解的判断标准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明确实质性化解行政争议的判断标准，是评价行政检察工作实效的基础。对于行政争议如何才算实质性化解，有以下代表性观点：第一种认为，行政争议实质性化解是指：“经过相应的救济程序后，不再存在或产生异议，不再存在争讼的标的物。具体包括两个方面的内容：一是程序上没有启动新的法律程序，二是实体上权利得到救济，没有新的争议标的物。”</w:t>
      </w:r>
      <w:r>
        <w:rPr>
          <w:rStyle w:val="8"/>
          <w:rFonts w:hint="eastAsia"/>
          <w:color w:val="auto"/>
          <w:sz w:val="24"/>
          <w:szCs w:val="24"/>
          <w:lang w:val="en-US" w:eastAsia="zh-CN"/>
        </w:rPr>
        <w:t>[</w:t>
      </w:r>
      <w:r>
        <w:rPr>
          <w:rStyle w:val="9"/>
          <w:rFonts w:hint="eastAsia"/>
          <w:color w:val="auto"/>
          <w:sz w:val="24"/>
          <w:szCs w:val="24"/>
          <w:lang w:val="en-US" w:eastAsia="zh-CN"/>
        </w:rPr>
        <w:footnoteReference w:id="4"/>
      </w:r>
      <w:r>
        <w:rPr>
          <w:rStyle w:val="8"/>
          <w:rFonts w:hint="eastAsia"/>
          <w:color w:val="auto"/>
          <w:sz w:val="24"/>
          <w:szCs w:val="24"/>
          <w:lang w:val="en-US" w:eastAsia="zh-CN"/>
        </w:rPr>
        <w:t>]</w:t>
      </w:r>
      <w:r>
        <w:rPr>
          <w:rFonts w:hint="eastAsia"/>
          <w:color w:val="auto"/>
          <w:sz w:val="24"/>
          <w:szCs w:val="24"/>
          <w:lang w:val="en-US" w:eastAsia="zh-CN"/>
        </w:rPr>
        <w:t>第二种认为就是“案结事了，息诉罢访”。</w:t>
      </w:r>
      <w:r>
        <w:rPr>
          <w:rStyle w:val="8"/>
          <w:rFonts w:hint="eastAsia"/>
          <w:color w:val="auto"/>
          <w:sz w:val="24"/>
          <w:szCs w:val="24"/>
          <w:lang w:val="en-US" w:eastAsia="zh-CN"/>
        </w:rPr>
        <w:t>[</w:t>
      </w:r>
      <w:r>
        <w:rPr>
          <w:rStyle w:val="9"/>
          <w:rFonts w:hint="eastAsia"/>
          <w:color w:val="auto"/>
          <w:sz w:val="24"/>
          <w:szCs w:val="24"/>
          <w:lang w:val="en-US" w:eastAsia="zh-CN"/>
        </w:rPr>
        <w:footnoteReference w:id="5"/>
      </w:r>
      <w:r>
        <w:rPr>
          <w:rStyle w:val="8"/>
          <w:rFonts w:hint="eastAsia"/>
          <w:color w:val="auto"/>
          <w:sz w:val="24"/>
          <w:szCs w:val="24"/>
          <w:lang w:val="en-US" w:eastAsia="zh-CN"/>
        </w:rPr>
        <w:t>]</w:t>
      </w:r>
      <w:r>
        <w:rPr>
          <w:rFonts w:hint="eastAsia"/>
          <w:color w:val="auto"/>
          <w:sz w:val="24"/>
          <w:szCs w:val="24"/>
          <w:lang w:val="en-US" w:eastAsia="zh-CN"/>
        </w:rPr>
        <w:t>第三种认为，从穿透式监督视野看，行政争议实质性化解分为两个层面：一是个案上案结事了，让维权当事人满意；二是类案上达到纠纷根源问题的实质整治，提升法治环境群众满意度。</w:t>
      </w:r>
      <w:r>
        <w:rPr>
          <w:rStyle w:val="8"/>
          <w:rFonts w:hint="eastAsia"/>
          <w:color w:val="auto"/>
          <w:sz w:val="24"/>
          <w:szCs w:val="24"/>
          <w:lang w:val="en-US" w:eastAsia="zh-CN"/>
        </w:rPr>
        <w:t>[</w:t>
      </w:r>
      <w:r>
        <w:rPr>
          <w:rStyle w:val="9"/>
          <w:rFonts w:hint="eastAsia"/>
          <w:color w:val="auto"/>
          <w:sz w:val="24"/>
          <w:szCs w:val="24"/>
          <w:lang w:val="en-US" w:eastAsia="zh-CN"/>
        </w:rPr>
        <w:footnoteReference w:id="6"/>
      </w:r>
      <w:r>
        <w:rPr>
          <w:rStyle w:val="8"/>
          <w:rFonts w:hint="eastAsia"/>
          <w:color w:val="auto"/>
          <w:sz w:val="24"/>
          <w:szCs w:val="24"/>
          <w:lang w:val="en-US" w:eastAsia="zh-CN"/>
        </w:rPr>
        <w:t>]</w:t>
      </w:r>
      <w:r>
        <w:rPr>
          <w:rFonts w:hint="eastAsia"/>
          <w:color w:val="auto"/>
          <w:sz w:val="24"/>
          <w:szCs w:val="24"/>
          <w:lang w:val="en-US" w:eastAsia="zh-CN"/>
        </w:rPr>
        <w:t>第四种从行政审判的角度，认为行政纠纷解决应当包括“纠纷解决的妥善性、一次性、迅速性”三个层次的含义。</w:t>
      </w:r>
      <w:r>
        <w:rPr>
          <w:rStyle w:val="8"/>
          <w:rFonts w:hint="eastAsia"/>
          <w:color w:val="auto"/>
          <w:sz w:val="24"/>
          <w:szCs w:val="24"/>
          <w:lang w:val="en-US" w:eastAsia="zh-CN"/>
        </w:rPr>
        <w:t>[</w:t>
      </w:r>
      <w:r>
        <w:rPr>
          <w:rStyle w:val="9"/>
          <w:rFonts w:hint="eastAsia"/>
          <w:color w:val="auto"/>
          <w:sz w:val="24"/>
          <w:szCs w:val="24"/>
          <w:lang w:val="en-US" w:eastAsia="zh-CN"/>
        </w:rPr>
        <w:footnoteReference w:id="7"/>
      </w:r>
      <w:r>
        <w:rPr>
          <w:rStyle w:val="8"/>
          <w:rFonts w:hint="eastAsia"/>
          <w:color w:val="auto"/>
          <w:sz w:val="24"/>
          <w:szCs w:val="24"/>
          <w:lang w:val="en-US" w:eastAsia="zh-CN"/>
        </w:rPr>
        <w:t>]</w:t>
      </w:r>
      <w:r>
        <w:rPr>
          <w:rFonts w:hint="eastAsia"/>
          <w:color w:val="auto"/>
          <w:sz w:val="24"/>
          <w:szCs w:val="24"/>
          <w:lang w:val="en-US" w:eastAsia="zh-CN"/>
        </w:rPr>
        <w:t>除上述理论观点外，最高人民检察院2020年5月制定下发的《关于开展检察官业绩考评工作的若干规定》中，将行政争议化解的考评指标设置为不支持监督申请案件促成和解、撤回监督申请以及其他息诉服判的。这实质上从检察官业绩考评角度提出了行政争议实质性化解的评判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笔者认为，上述第一、第二两种观点本质上都是一样的，可以说第二种观点是第一种观点的高度概括，都强调实体权益的了结和维权程序的终止两个方面，但两者是否必须同时具备值得思考。第三种观点强调争议的实体权益了结以及对争议源头的治理成效。这种观点看到了实体处理这个内核，但忽视了程序维度，且其强调个案纠纷解决的同时将版图延伸到了更深层次的社会治理，而后者是防范纠纷发生的重要内容，而非解决纠纷的内容。第四种观点强调的是争议在实体处理上的公正性以及处理过程的效率性。这实际上是将司法的公正与效率价值作为评价标准。检察机关的业绩考评标准实质上是将维权程序的终结作为评价标准，而且仅限于不支持监督申请案件，不适当地限缩了实质性化解的案件范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促进行政争议实质性化解是做实行政检察的体现，目的在于增强百姓的获得感、幸福感。行政检察面对申请监督的行政争议案件，作出处理的方式为支持监督申请和不支持监督申请两种。探讨行政检察实质性化解行政争议的判断标准，应当立足于行政检察职能本身以及在多元纠纷解决体系中的地位，同时融合司法的两大永恒价值：公正和效率。行政检察是程序性权力，不具有案件争议实体裁决权力，这是区别于行政复议权、审判权的核心。基于此，不能拿行政复议、诉讼等纠纷解决机制的标准直接套用到行政检察身上，尽管行政检察是多元纠纷解决体系的一员。同时，行政检察在多元纠纷解决体系中的补充地位也决定了其不可能“包打天下”化解所有行政争议或充当化解争议的主力军。那么，对于行政检察作出的不支持监督申请，尽管在实体上没有满足申请监督人的利益诉求，</w:t>
      </w:r>
      <w:r>
        <w:rPr>
          <w:rStyle w:val="8"/>
          <w:rFonts w:hint="eastAsia"/>
          <w:color w:val="auto"/>
          <w:sz w:val="24"/>
          <w:szCs w:val="24"/>
          <w:lang w:val="en-US" w:eastAsia="zh-CN"/>
        </w:rPr>
        <w:t>[</w:t>
      </w:r>
      <w:r>
        <w:rPr>
          <w:rStyle w:val="9"/>
          <w:rFonts w:hint="eastAsia"/>
          <w:color w:val="auto"/>
          <w:sz w:val="24"/>
          <w:szCs w:val="24"/>
          <w:lang w:val="en-US" w:eastAsia="zh-CN"/>
        </w:rPr>
        <w:footnoteReference w:id="8"/>
      </w:r>
      <w:r>
        <w:rPr>
          <w:rStyle w:val="8"/>
          <w:rFonts w:hint="eastAsia"/>
          <w:color w:val="auto"/>
          <w:sz w:val="24"/>
          <w:szCs w:val="24"/>
          <w:lang w:val="en-US" w:eastAsia="zh-CN"/>
        </w:rPr>
        <w:t>]</w:t>
      </w:r>
      <w:r>
        <w:rPr>
          <w:rFonts w:hint="eastAsia"/>
          <w:color w:val="auto"/>
          <w:sz w:val="24"/>
          <w:szCs w:val="24"/>
          <w:lang w:val="en-US" w:eastAsia="zh-CN"/>
        </w:rPr>
        <w:t>但行政检察使其有程序公正（正义）获得感，不再就此问题重复到检察机关进行信访或者撤回监督申请，终止维权程序，应该属于实质性化解的重要体现。这也是最高检业绩考评指标的体现。行政争议本质上是利益之争，利益是社会关系的反映。行政检察通过抗诉、检察建议、调解等方式促使合理合法的实体利益诉求得到有效解决，申请监督人自然会终止维权程序，即意味着纠纷的彻底有效解决，受损（冲突）的社会关系得到修复。需要强调的是，申请监督人实体利益诉求不是“和稀泥”式的无原则满足，只能是基于合法合理范畴，且不得损害国家利益、公共利益及第三人合法利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综上，行政检察实质性化解行政争议的判断标准包括两个方面：一是申请监督人合理合法实体利益诉求得到有效解决；二是申请监督人终止维权程序。以上两个方面只要满足其一即应当视为实质性化解。当然，终止维权程序可能是由于合理合法实体利益诉求得到有效解决，也可能是利益诉求不合法不合理未获监督支持但出于其他原因而自动终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firstLine="48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二、行政检察在促进行政争议实质性化解中的角色定位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rPr>
          <w:rFonts w:hint="eastAsia" w:ascii="楷体" w:hAnsi="楷体" w:eastAsia="楷体" w:cs="楷体"/>
          <w:b/>
          <w:color w:val="auto"/>
          <w:sz w:val="24"/>
          <w:szCs w:val="24"/>
        </w:rPr>
      </w:pPr>
      <w:r>
        <w:rPr>
          <w:rFonts w:hint="eastAsia" w:ascii="宋体" w:hAnsi="宋体" w:cs="宋体"/>
          <w:bCs/>
          <w:color w:val="auto"/>
          <w:sz w:val="24"/>
          <w:szCs w:val="24"/>
        </w:rPr>
        <w:t>行政检察应当以什么角色或姿态出现在行政争议化解过程中，关系到行政检察权在其中的边界、原则等。同时，也是行政相对人、行政机关以及法院等主体所可能接受、认可的程度所在。</w:t>
      </w:r>
      <w:r>
        <w:rPr>
          <w:rFonts w:hint="eastAsia" w:ascii="宋体" w:hAnsi="宋体" w:cs="宋体"/>
          <w:bCs/>
          <w:color w:val="auto"/>
          <w:sz w:val="24"/>
          <w:szCs w:val="24"/>
          <w:lang w:eastAsia="zh-CN"/>
        </w:rPr>
        <w:t>笔者</w:t>
      </w:r>
      <w:r>
        <w:rPr>
          <w:rFonts w:hint="eastAsia" w:ascii="宋体" w:hAnsi="宋体" w:cs="宋体"/>
          <w:bCs/>
          <w:color w:val="auto"/>
          <w:sz w:val="24"/>
          <w:szCs w:val="24"/>
        </w:rPr>
        <w:t>认为，</w:t>
      </w:r>
      <w:r>
        <w:rPr>
          <w:rFonts w:hint="eastAsia" w:ascii="宋体" w:hAnsi="宋体" w:cs="宋体"/>
          <w:bCs/>
          <w:color w:val="auto"/>
          <w:sz w:val="24"/>
          <w:szCs w:val="24"/>
          <w:lang w:eastAsia="zh-CN"/>
        </w:rPr>
        <w:t>基于</w:t>
      </w:r>
      <w:r>
        <w:rPr>
          <w:rFonts w:hint="eastAsia"/>
          <w:color w:val="auto"/>
          <w:sz w:val="24"/>
          <w:szCs w:val="24"/>
          <w:lang w:eastAsia="zh-CN"/>
        </w:rPr>
        <w:t>检察机关自身职能定位以及与其他法定行政争议化解机关之间的关系，</w:t>
      </w:r>
      <w:r>
        <w:rPr>
          <w:rFonts w:hint="eastAsia" w:ascii="宋体" w:hAnsi="宋体" w:cs="宋体"/>
          <w:bCs/>
          <w:color w:val="auto"/>
          <w:sz w:val="24"/>
          <w:szCs w:val="24"/>
        </w:rPr>
        <w:t>行政检察</w:t>
      </w:r>
      <w:r>
        <w:rPr>
          <w:rFonts w:hint="eastAsia" w:ascii="宋体" w:hAnsi="宋体" w:cs="宋体"/>
          <w:bCs/>
          <w:color w:val="auto"/>
          <w:sz w:val="24"/>
          <w:szCs w:val="24"/>
          <w:lang w:eastAsia="zh-CN"/>
        </w:rPr>
        <w:t>在促进</w:t>
      </w:r>
      <w:r>
        <w:rPr>
          <w:rFonts w:hint="eastAsia" w:ascii="宋体" w:hAnsi="宋体" w:cs="宋体"/>
          <w:bCs/>
          <w:color w:val="auto"/>
          <w:sz w:val="24"/>
          <w:szCs w:val="24"/>
        </w:rPr>
        <w:t>行政争议</w:t>
      </w:r>
      <w:r>
        <w:rPr>
          <w:rFonts w:hint="eastAsia" w:ascii="宋体" w:hAnsi="宋体" w:cs="宋体"/>
          <w:bCs/>
          <w:color w:val="auto"/>
          <w:sz w:val="24"/>
          <w:szCs w:val="24"/>
          <w:lang w:eastAsia="zh-CN"/>
        </w:rPr>
        <w:t>实质性化解中</w:t>
      </w:r>
      <w:r>
        <w:rPr>
          <w:rFonts w:hint="eastAsia" w:ascii="宋体" w:hAnsi="宋体" w:cs="宋体"/>
          <w:bCs/>
          <w:color w:val="auto"/>
          <w:sz w:val="24"/>
          <w:szCs w:val="24"/>
        </w:rPr>
        <w:t>具有复合性角色特点。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rPr>
          <w:rFonts w:hint="eastAsia" w:ascii="宋体" w:hAnsi="宋体" w:cs="宋体"/>
          <w:b/>
          <w:bCs w:val="0"/>
          <w:color w:val="auto"/>
          <w:sz w:val="24"/>
          <w:szCs w:val="24"/>
          <w:lang w:eastAsia="zh-CN"/>
        </w:rPr>
      </w:pPr>
      <w:r>
        <w:rPr>
          <w:rFonts w:hint="eastAsia" w:ascii="宋体" w:hAnsi="宋体" w:cs="宋体"/>
          <w:b/>
          <w:bCs w:val="0"/>
          <w:color w:val="auto"/>
          <w:sz w:val="24"/>
          <w:szCs w:val="24"/>
          <w:lang w:eastAsia="zh-CN"/>
        </w:rPr>
        <w:t>（一）监督者角色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宋体" w:hAnsi="宋体" w:cs="宋体"/>
          <w:bCs/>
          <w:color w:val="auto"/>
          <w:sz w:val="24"/>
          <w:szCs w:val="24"/>
          <w:lang w:eastAsia="zh-CN"/>
        </w:rPr>
      </w:pPr>
      <w:r>
        <w:rPr>
          <w:rFonts w:hint="eastAsia" w:ascii="宋体" w:hAnsi="宋体" w:cs="宋体"/>
          <w:bCs/>
          <w:color w:val="auto"/>
          <w:sz w:val="24"/>
          <w:szCs w:val="24"/>
          <w:lang w:eastAsia="zh-CN"/>
        </w:rPr>
        <w:t>行政检察参与到行政争议实质性化解体系，最基本的角色应当是监督者，这是其作为专门法律监督机关的必然要求所在。</w:t>
      </w:r>
      <w:r>
        <w:rPr>
          <w:rFonts w:hint="eastAsia" w:ascii="宋体" w:hAnsi="宋体" w:cs="宋体"/>
          <w:bCs/>
          <w:color w:val="auto"/>
          <w:sz w:val="24"/>
          <w:szCs w:val="24"/>
        </w:rPr>
        <w:t>监督行政机关、法院是否依法行使职权，纠正违法行为</w:t>
      </w:r>
      <w:r>
        <w:rPr>
          <w:rFonts w:hint="eastAsia" w:ascii="宋体" w:hAnsi="宋体" w:cs="宋体"/>
          <w:bCs/>
          <w:color w:val="auto"/>
          <w:sz w:val="24"/>
          <w:szCs w:val="24"/>
          <w:lang w:eastAsia="zh-CN"/>
        </w:rPr>
        <w:t>，是行政检察实质性化解行政争议的基础。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ascii="宋体" w:hAnsi="宋体" w:cs="宋体"/>
          <w:bCs/>
          <w:color w:val="auto"/>
          <w:sz w:val="24"/>
          <w:szCs w:val="24"/>
          <w:lang w:eastAsia="zh-CN"/>
        </w:rPr>
        <w:t>作为监督者，需要审慎考虑</w:t>
      </w:r>
      <w:r>
        <w:rPr>
          <w:rFonts w:hint="eastAsia"/>
          <w:color w:val="auto"/>
          <w:sz w:val="24"/>
          <w:szCs w:val="24"/>
          <w:lang w:val="en-US" w:eastAsia="zh-CN"/>
        </w:rPr>
        <w:t>能否提前介入到复议、诉讼阶段开展化解工作？这一问题理论界有不同的观点。有观点认为，在征得复议机关、审判机关的同意，确有必要的情况下可以提前介入到复议、诉讼中，运用检察调查核实权优势对事实问题进行调查核实，促进争议化解。</w:t>
      </w:r>
      <w:r>
        <w:rPr>
          <w:rStyle w:val="8"/>
          <w:rFonts w:hint="eastAsia"/>
          <w:color w:val="auto"/>
          <w:sz w:val="24"/>
          <w:szCs w:val="24"/>
          <w:lang w:val="en-US" w:eastAsia="zh-CN"/>
        </w:rPr>
        <w:t>[</w:t>
      </w:r>
      <w:r>
        <w:rPr>
          <w:rStyle w:val="9"/>
          <w:rFonts w:hint="eastAsia"/>
          <w:color w:val="auto"/>
          <w:sz w:val="24"/>
          <w:szCs w:val="24"/>
          <w:lang w:val="en-US" w:eastAsia="zh-CN"/>
        </w:rPr>
        <w:footnoteReference w:id="9"/>
      </w:r>
      <w:r>
        <w:rPr>
          <w:rStyle w:val="8"/>
          <w:rFonts w:hint="eastAsia"/>
          <w:color w:val="auto"/>
          <w:sz w:val="24"/>
          <w:szCs w:val="24"/>
          <w:lang w:val="en-US" w:eastAsia="zh-CN"/>
        </w:rPr>
        <w:t>]</w:t>
      </w:r>
      <w:r>
        <w:rPr>
          <w:rFonts w:hint="eastAsia"/>
          <w:color w:val="auto"/>
          <w:sz w:val="24"/>
          <w:szCs w:val="24"/>
          <w:lang w:val="en-US" w:eastAsia="zh-CN"/>
        </w:rPr>
        <w:t>还有观点认为，检察机关提前介入行政复议阶段，能够发现行政执法中相对人难以发现的问题，进而促使行政机关主动与行政相对人进行协调，同时检察引导双方进行调解有利于提升调解公信力。</w:t>
      </w:r>
      <w:r>
        <w:rPr>
          <w:rStyle w:val="8"/>
          <w:rFonts w:hint="eastAsia"/>
          <w:color w:val="auto"/>
          <w:sz w:val="24"/>
          <w:szCs w:val="24"/>
          <w:lang w:val="en-US" w:eastAsia="zh-CN"/>
        </w:rPr>
        <w:t>[</w:t>
      </w:r>
      <w:r>
        <w:rPr>
          <w:rStyle w:val="9"/>
          <w:rFonts w:hint="eastAsia"/>
          <w:color w:val="auto"/>
          <w:sz w:val="24"/>
          <w:szCs w:val="24"/>
          <w:lang w:val="en-US" w:eastAsia="zh-CN"/>
        </w:rPr>
        <w:footnoteReference w:id="10"/>
      </w:r>
      <w:r>
        <w:rPr>
          <w:rStyle w:val="8"/>
          <w:rFonts w:hint="eastAsia"/>
          <w:color w:val="auto"/>
          <w:sz w:val="24"/>
          <w:szCs w:val="24"/>
          <w:lang w:val="en-US" w:eastAsia="zh-CN"/>
        </w:rPr>
        <w:t>]</w:t>
      </w:r>
      <w:r>
        <w:rPr>
          <w:rFonts w:hint="eastAsia"/>
          <w:color w:val="auto"/>
          <w:sz w:val="24"/>
          <w:szCs w:val="24"/>
          <w:lang w:val="en-US" w:eastAsia="zh-CN"/>
        </w:rPr>
        <w:t>对此，最高人民检察院张雪樵副检察长认为：“诉讼监督属于事后监督，对尚未提起行政诉讼的纠纷以及正在法院审理阶段、检察机关不是诉讼参与人的诉讼案件，检察机关不宜介入参与调解。”</w:t>
      </w:r>
      <w:r>
        <w:rPr>
          <w:rStyle w:val="8"/>
          <w:rFonts w:hint="eastAsia"/>
          <w:color w:val="auto"/>
          <w:sz w:val="24"/>
          <w:szCs w:val="24"/>
          <w:lang w:val="en-US" w:eastAsia="zh-CN"/>
        </w:rPr>
        <w:t>[</w:t>
      </w:r>
      <w:r>
        <w:rPr>
          <w:rStyle w:val="9"/>
          <w:rFonts w:hint="eastAsia"/>
          <w:color w:val="auto"/>
          <w:sz w:val="24"/>
          <w:szCs w:val="24"/>
          <w:lang w:val="en-US" w:eastAsia="zh-CN"/>
        </w:rPr>
        <w:footnoteReference w:id="11"/>
      </w:r>
      <w:r>
        <w:rPr>
          <w:rStyle w:val="8"/>
          <w:rFonts w:hint="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笔者赞同不宜提前介入的观点，鼓励提前介入的观点值得商榷。首先检察调查核实权并不具有特别优势，实践中甚至面临诸多尴尬和无力，因为立法上并没有对调查核实权有详细的规定，导致被调查对象经常不配合调查核实。因此，理论界呼吁要强化检察调查核实权。</w:t>
      </w:r>
      <w:r>
        <w:rPr>
          <w:rStyle w:val="8"/>
          <w:rFonts w:hint="eastAsia"/>
          <w:color w:val="auto"/>
          <w:sz w:val="24"/>
          <w:szCs w:val="24"/>
          <w:lang w:val="en-US" w:eastAsia="zh-CN"/>
        </w:rPr>
        <w:t>[</w:t>
      </w:r>
      <w:r>
        <w:rPr>
          <w:rStyle w:val="9"/>
          <w:rFonts w:hint="eastAsia"/>
          <w:color w:val="auto"/>
          <w:sz w:val="24"/>
          <w:szCs w:val="24"/>
          <w:lang w:val="en-US" w:eastAsia="zh-CN"/>
        </w:rPr>
        <w:footnoteReference w:id="12"/>
      </w:r>
      <w:r>
        <w:rPr>
          <w:rStyle w:val="8"/>
          <w:rFonts w:hint="eastAsia"/>
          <w:color w:val="auto"/>
          <w:sz w:val="24"/>
          <w:szCs w:val="24"/>
          <w:lang w:val="en-US" w:eastAsia="zh-CN"/>
        </w:rPr>
        <w:t>]</w:t>
      </w:r>
      <w:r>
        <w:rPr>
          <w:rFonts w:hint="eastAsia"/>
          <w:color w:val="auto"/>
          <w:sz w:val="24"/>
          <w:szCs w:val="24"/>
          <w:lang w:val="en-US" w:eastAsia="zh-CN"/>
        </w:rPr>
        <w:t>相比之下，法院的调查取证能力远大于检察机关，调查手段、调查强制力上远优于检察机关，不配合调查取证的法院可以实施罚款等惩戒措施。其次，行政检察介入行政复议、行政诉讼，实际上是变相对行政权、司法权、检察权配置格局的突破，容易导致权力运行的失衡和角色错位，如本应事后客观监督法院和行政机关的，可能因为提前介入而丧失了其公信力，容易被申请监督人认为是与复议机关、法院“一伙”的。行政检察提前介入复议中，一旦行政相对人不服复议提起行政诉讼，后续行政检察对行政诉讼监督的独立性、客观性上令人怀疑。再次，检察机关提前介入到复议、诉讼中，很有可能因为介入尺度把握不当，行政相对人将矛头指向检察机关。最后，因为行政争议实际体量非常大，提前介入可能会导致“贪多嚼不烂”的后果。行政检察应当是在尊重行政权、司法权边界的基础上，立足检察职能，采用各方可接受的合理方式，促进行政争议的实质性化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宋体" w:hAnsi="宋体" w:cs="宋体"/>
          <w:bCs/>
          <w:color w:val="auto"/>
          <w:sz w:val="24"/>
          <w:szCs w:val="24"/>
        </w:rPr>
      </w:pPr>
      <w:r>
        <w:rPr>
          <w:rFonts w:hint="eastAsia"/>
          <w:color w:val="auto"/>
          <w:sz w:val="24"/>
          <w:szCs w:val="24"/>
          <w:lang w:val="en-US" w:eastAsia="zh-CN"/>
        </w:rPr>
        <w:t>当然，需要指出的是，对于检察机关提出抗诉、再审检察建议，法院启动再审的，检察机关可以应法院邀请共同化解行政争议。因此，申请</w:t>
      </w:r>
      <w:r>
        <w:rPr>
          <w:rFonts w:hint="eastAsia"/>
          <w:color w:val="auto"/>
          <w:sz w:val="24"/>
          <w:szCs w:val="24"/>
          <w:lang w:eastAsia="zh-CN"/>
        </w:rPr>
        <w:t>人没有经过复议、诉讼直接向检察机关申请监督的，应建议其先通过复议、诉讼来解决争议；复议正在进行的，建议对复议不服的可以向法院提起诉讼，同时可以将行政机关违法线索提交给检察机关；诉讼正在进行的，建议待诉讼结果出来后再决定是否申请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rPr>
          <w:rFonts w:hint="eastAsia" w:ascii="宋体" w:hAnsi="宋体" w:cs="宋体"/>
          <w:b/>
          <w:bCs w:val="0"/>
          <w:color w:val="auto"/>
          <w:sz w:val="24"/>
          <w:szCs w:val="24"/>
          <w:lang w:eastAsia="zh-CN"/>
        </w:rPr>
      </w:pPr>
      <w:r>
        <w:rPr>
          <w:rFonts w:hint="eastAsia" w:ascii="宋体" w:hAnsi="宋体" w:cs="宋体"/>
          <w:b/>
          <w:bCs w:val="0"/>
          <w:color w:val="auto"/>
          <w:sz w:val="24"/>
          <w:szCs w:val="24"/>
          <w:lang w:eastAsia="zh-CN"/>
        </w:rPr>
        <w:t>（二）引导者角色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rPr>
          <w:rFonts w:hint="eastAsia" w:ascii="宋体" w:hAnsi="宋体" w:cs="宋体"/>
          <w:bCs/>
          <w:color w:val="auto"/>
          <w:sz w:val="24"/>
          <w:szCs w:val="24"/>
        </w:rPr>
      </w:pPr>
      <w:r>
        <w:rPr>
          <w:rFonts w:hint="eastAsia" w:ascii="宋体" w:hAnsi="宋体" w:cs="宋体"/>
          <w:bCs/>
          <w:color w:val="auto"/>
          <w:sz w:val="24"/>
          <w:szCs w:val="24"/>
          <w:lang w:eastAsia="zh-CN"/>
        </w:rPr>
        <w:t>行政检察作为一种程序性权力，无法像行政复议权、审判权一样对行政相对人的诉求进行实体裁决，只能够通过调解等方式引导行政争议当事人就进行和解，以实质性化解争议。检察机关受理监督申请后，可以积极发挥“引导者”角色作用，引导申请监督人理性维权、依法维权，尤其是对一些法律知识欠缺，对检察监督程序不甚了解的当事人更要加强引导。</w:t>
      </w:r>
      <w:r>
        <w:rPr>
          <w:rFonts w:hint="eastAsia"/>
          <w:color w:val="auto"/>
          <w:sz w:val="24"/>
          <w:szCs w:val="24"/>
          <w:lang w:val="en-US" w:eastAsia="zh-CN"/>
        </w:rPr>
        <w:t>对当事人有和解意愿的，积极搭建和解沟通平台，引导当事人理性、平和对待利益补偿问题。要积极探索运用调解的方式，站在客观中立立场，对符合调解情形的争议案件，引导争议双方达成共识。此外，“引导者”角色还体现在对申请监督人程序正义感的保障，如要积极通过当面接访、书面回复、电话告知等多种方式，方便申请监督人及时查询案件进展、进行法律咨询、提出意见建议，避免其对行政检察监督产生“茫然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rPr>
          <w:rFonts w:hint="eastAsia" w:ascii="宋体" w:hAnsi="宋体" w:cs="宋体"/>
          <w:b/>
          <w:bCs w:val="0"/>
          <w:color w:val="auto"/>
          <w:sz w:val="24"/>
          <w:szCs w:val="24"/>
          <w:lang w:eastAsia="zh-CN"/>
        </w:rPr>
      </w:pPr>
      <w:r>
        <w:rPr>
          <w:rFonts w:hint="eastAsia" w:ascii="宋体" w:hAnsi="宋体" w:cs="宋体"/>
          <w:b/>
          <w:bCs w:val="0"/>
          <w:color w:val="auto"/>
          <w:sz w:val="24"/>
          <w:szCs w:val="24"/>
          <w:lang w:eastAsia="zh-CN"/>
        </w:rPr>
        <w:t>（三）救助者角色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rPr>
          <w:rFonts w:hint="eastAsia" w:ascii="宋体" w:hAnsi="宋体" w:cs="宋体"/>
          <w:bCs/>
          <w:color w:val="auto"/>
          <w:sz w:val="24"/>
          <w:szCs w:val="24"/>
        </w:rPr>
      </w:pPr>
      <w:r>
        <w:rPr>
          <w:rFonts w:hint="eastAsia" w:ascii="宋体" w:hAnsi="宋体" w:cs="宋体"/>
          <w:bCs/>
          <w:color w:val="auto"/>
          <w:sz w:val="24"/>
          <w:szCs w:val="24"/>
          <w:lang w:eastAsia="zh-CN"/>
        </w:rPr>
        <w:t>实践中，不少申请监督人属于弱势群体，其围绕行政争议进行了各种渠道的“维权”，耗时几年甚至上十年，但问题一直未得到实质性解决。在这种“无解”的维权过程中，一些人本身就经济贫困，常年的维权使得经济更加贫困，一些人经济条件本来尚可但因维权而陷入经济贫困。对于这些申请检察监督的弱势群体，检察机关除了依法进行监督外，还应积极发挥检察智慧，</w:t>
      </w:r>
      <w:r>
        <w:rPr>
          <w:rFonts w:hint="eastAsia" w:ascii="宋体" w:hAnsi="宋体" w:cs="宋体"/>
          <w:bCs/>
          <w:color w:val="auto"/>
          <w:sz w:val="24"/>
          <w:szCs w:val="24"/>
        </w:rPr>
        <w:t>对符合条件的行政相对人，及时协调推动</w:t>
      </w:r>
      <w:r>
        <w:rPr>
          <w:rFonts w:hint="eastAsia" w:ascii="宋体" w:hAnsi="宋体" w:cs="宋体"/>
          <w:bCs/>
          <w:color w:val="auto"/>
          <w:sz w:val="24"/>
          <w:szCs w:val="24"/>
          <w:lang w:eastAsia="zh-CN"/>
        </w:rPr>
        <w:t>司法救助、民政救助在法律和政策许可的范围内</w:t>
      </w:r>
      <w:r>
        <w:rPr>
          <w:rFonts w:hint="eastAsia" w:ascii="宋体" w:hAnsi="宋体" w:cs="宋体"/>
          <w:bCs/>
          <w:color w:val="auto"/>
          <w:sz w:val="24"/>
          <w:szCs w:val="24"/>
        </w:rPr>
        <w:t>予以救济，最大程度增强</w:t>
      </w:r>
      <w:r>
        <w:rPr>
          <w:rFonts w:hint="eastAsia" w:ascii="宋体" w:hAnsi="宋体" w:cs="宋体"/>
          <w:bCs/>
          <w:color w:val="auto"/>
          <w:sz w:val="24"/>
          <w:szCs w:val="24"/>
          <w:lang w:eastAsia="zh-CN"/>
        </w:rPr>
        <w:t>申请监督人</w:t>
      </w:r>
      <w:r>
        <w:rPr>
          <w:rFonts w:hint="eastAsia" w:ascii="宋体" w:hAnsi="宋体" w:cs="宋体"/>
          <w:bCs/>
          <w:color w:val="auto"/>
          <w:sz w:val="24"/>
          <w:szCs w:val="24"/>
        </w:rPr>
        <w:t>在与国家机关交往中的获得感，从而促进争议有效化解</w:t>
      </w:r>
      <w:r>
        <w:rPr>
          <w:rFonts w:hint="eastAsia" w:ascii="宋体" w:hAnsi="宋体" w:cs="宋体"/>
          <w:bCs/>
          <w:color w:val="auto"/>
          <w:sz w:val="24"/>
          <w:szCs w:val="24"/>
          <w:lang w:eastAsia="zh-CN"/>
        </w:rPr>
        <w:t>。在司法救助上，中央政法委等六部门联合出台了《关于建立完善国家司法救助制度的意见（试行）》、最高检也出台了《关于贯彻实施</w:t>
      </w:r>
      <w:r>
        <w:rPr>
          <w:rFonts w:hint="eastAsia" w:ascii="宋体" w:hAnsi="宋体" w:cs="宋体"/>
          <w:bCs/>
          <w:color w:val="auto"/>
          <w:sz w:val="24"/>
          <w:szCs w:val="24"/>
          <w:lang w:val="en-US" w:eastAsia="zh-CN"/>
        </w:rPr>
        <w:t>&lt;</w:t>
      </w:r>
      <w:r>
        <w:rPr>
          <w:rFonts w:hint="eastAsia" w:ascii="宋体" w:hAnsi="宋体" w:cs="宋体"/>
          <w:bCs/>
          <w:color w:val="auto"/>
          <w:sz w:val="24"/>
          <w:szCs w:val="24"/>
          <w:lang w:eastAsia="zh-CN"/>
        </w:rPr>
        <w:t>关于建立完善国家司法救助制度的意见（试行）</w:t>
      </w:r>
      <w:r>
        <w:rPr>
          <w:rFonts w:hint="eastAsia" w:ascii="宋体" w:hAnsi="宋体" w:cs="宋体"/>
          <w:bCs/>
          <w:color w:val="auto"/>
          <w:sz w:val="24"/>
          <w:szCs w:val="24"/>
          <w:lang w:val="en-US" w:eastAsia="zh-CN"/>
        </w:rPr>
        <w:t>&gt;的若干意见</w:t>
      </w:r>
      <w:r>
        <w:rPr>
          <w:rFonts w:hint="eastAsia" w:ascii="宋体" w:hAnsi="宋体" w:cs="宋体"/>
          <w:bCs/>
          <w:color w:val="auto"/>
          <w:sz w:val="24"/>
          <w:szCs w:val="24"/>
          <w:lang w:eastAsia="zh-CN"/>
        </w:rPr>
        <w:t>》，上述两个文件对司法救助的对象、情形都进行了明确规定。检察机关在促进行政争议实质性化解过程中，要积极加以落实。实践中，已经有不少行政检察运用司法救助成功化解行政争议的个案。</w:t>
      </w:r>
      <w:r>
        <w:rPr>
          <w:rStyle w:val="8"/>
          <w:rFonts w:hint="eastAsia" w:ascii="宋体" w:hAnsi="宋体" w:cs="宋体"/>
          <w:bCs/>
          <w:color w:val="auto"/>
          <w:sz w:val="24"/>
          <w:szCs w:val="24"/>
          <w:lang w:eastAsia="zh-CN"/>
        </w:rPr>
        <w:t>[</w:t>
      </w:r>
      <w:r>
        <w:rPr>
          <w:rStyle w:val="9"/>
          <w:rFonts w:hint="eastAsia" w:ascii="宋体" w:hAnsi="宋体" w:cs="宋体"/>
          <w:bCs/>
          <w:color w:val="auto"/>
          <w:sz w:val="24"/>
          <w:szCs w:val="24"/>
          <w:lang w:eastAsia="zh-CN"/>
        </w:rPr>
        <w:footnoteReference w:id="13"/>
      </w:r>
      <w:r>
        <w:rPr>
          <w:rStyle w:val="8"/>
          <w:rFonts w:hint="eastAsia" w:ascii="宋体" w:hAnsi="宋体" w:cs="宋体"/>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rPr>
          <w:rFonts w:hint="eastAsia" w:ascii="宋体" w:hAnsi="宋体" w:cs="宋体"/>
          <w:b/>
          <w:bCs w:val="0"/>
          <w:color w:val="auto"/>
          <w:sz w:val="24"/>
          <w:szCs w:val="24"/>
          <w:lang w:eastAsia="zh-CN"/>
        </w:rPr>
      </w:pPr>
      <w:r>
        <w:rPr>
          <w:rFonts w:hint="eastAsia" w:ascii="宋体" w:hAnsi="宋体" w:cs="宋体"/>
          <w:b/>
          <w:bCs w:val="0"/>
          <w:color w:val="auto"/>
          <w:sz w:val="24"/>
          <w:szCs w:val="24"/>
          <w:lang w:eastAsia="zh-CN"/>
        </w:rPr>
        <w:t>（四）建言者角色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rPr>
          <w:rFonts w:hint="eastAsia"/>
          <w:color w:val="auto"/>
          <w:sz w:val="24"/>
          <w:szCs w:val="24"/>
          <w:lang w:val="en-US" w:eastAsia="zh-CN"/>
        </w:rPr>
      </w:pPr>
      <w:r>
        <w:rPr>
          <w:rFonts w:hint="eastAsia" w:ascii="宋体" w:hAnsi="宋体" w:cs="宋体"/>
          <w:bCs/>
          <w:color w:val="auto"/>
          <w:sz w:val="24"/>
          <w:szCs w:val="24"/>
        </w:rPr>
        <w:t>行政争议尤其是历时长久、化解难度大的行政争议，都不同程度暴露出相关国家机关、组织、行业等存在的制度、机制、人员管理等方面的问题</w:t>
      </w:r>
      <w:r>
        <w:rPr>
          <w:rFonts w:hint="eastAsia" w:ascii="宋体" w:hAnsi="宋体" w:cs="宋体"/>
          <w:bCs/>
          <w:color w:val="auto"/>
          <w:sz w:val="24"/>
          <w:szCs w:val="24"/>
          <w:lang w:eastAsia="zh-CN"/>
        </w:rPr>
        <w:t>。</w:t>
      </w:r>
      <w:r>
        <w:rPr>
          <w:rFonts w:hint="eastAsia" w:ascii="宋体" w:hAnsi="宋体" w:cs="宋体"/>
          <w:bCs/>
          <w:color w:val="auto"/>
          <w:sz w:val="24"/>
          <w:szCs w:val="24"/>
        </w:rPr>
        <w:t>行政检察在化解行政争议的同时也要针对这些问题积极建言献策，形成长效机制、制度，避免类似问题再发生。</w:t>
      </w:r>
      <w:r>
        <w:rPr>
          <w:rFonts w:hint="eastAsia" w:ascii="宋体" w:hAnsi="宋体" w:cs="宋体"/>
          <w:bCs/>
          <w:color w:val="auto"/>
          <w:sz w:val="24"/>
          <w:szCs w:val="24"/>
          <w:lang w:eastAsia="zh-CN"/>
        </w:rPr>
        <w:t>实践中，一些行政相对人的诉求不合法但有其合理性，造成这种现象大多因为法律法规或政策滞后。</w:t>
      </w:r>
      <w:r>
        <w:rPr>
          <w:rStyle w:val="8"/>
          <w:rFonts w:hint="eastAsia" w:ascii="宋体" w:hAnsi="宋体" w:cs="宋体"/>
          <w:bCs/>
          <w:color w:val="auto"/>
          <w:sz w:val="24"/>
          <w:szCs w:val="24"/>
          <w:lang w:eastAsia="zh-CN"/>
        </w:rPr>
        <w:t>[</w:t>
      </w:r>
      <w:r>
        <w:rPr>
          <w:rStyle w:val="9"/>
          <w:rFonts w:hint="eastAsia" w:ascii="宋体" w:hAnsi="宋体" w:cs="宋体"/>
          <w:bCs/>
          <w:color w:val="auto"/>
          <w:sz w:val="24"/>
          <w:szCs w:val="24"/>
          <w:lang w:eastAsia="zh-CN"/>
        </w:rPr>
        <w:footnoteReference w:id="14"/>
      </w:r>
      <w:r>
        <w:rPr>
          <w:rStyle w:val="8"/>
          <w:rFonts w:hint="eastAsia" w:ascii="宋体" w:hAnsi="宋体" w:cs="宋体"/>
          <w:bCs/>
          <w:color w:val="auto"/>
          <w:sz w:val="24"/>
          <w:szCs w:val="24"/>
          <w:lang w:eastAsia="zh-CN"/>
        </w:rPr>
        <w:t>]</w:t>
      </w:r>
      <w:r>
        <w:rPr>
          <w:rFonts w:hint="eastAsia" w:ascii="宋体" w:hAnsi="宋体" w:cs="宋体"/>
          <w:bCs/>
          <w:color w:val="auto"/>
          <w:sz w:val="24"/>
          <w:szCs w:val="24"/>
          <w:lang w:eastAsia="zh-CN"/>
        </w:rPr>
        <w:t>还有一些是规范性文件违法，导致据此作出的行政行为引发行政争议，而法院、检察院均无权撤销该违法的规范性文件。</w:t>
      </w:r>
      <w:r>
        <w:rPr>
          <w:rStyle w:val="8"/>
          <w:rFonts w:hint="eastAsia" w:ascii="宋体" w:hAnsi="宋体" w:cs="宋体"/>
          <w:bCs/>
          <w:color w:val="auto"/>
          <w:sz w:val="24"/>
          <w:szCs w:val="24"/>
          <w:lang w:eastAsia="zh-CN"/>
        </w:rPr>
        <w:t>[</w:t>
      </w:r>
      <w:r>
        <w:rPr>
          <w:rStyle w:val="9"/>
          <w:rFonts w:hint="eastAsia" w:ascii="宋体" w:hAnsi="宋体" w:cs="宋体"/>
          <w:bCs/>
          <w:color w:val="auto"/>
          <w:sz w:val="24"/>
          <w:szCs w:val="24"/>
          <w:lang w:eastAsia="zh-CN"/>
        </w:rPr>
        <w:footnoteReference w:id="15"/>
      </w:r>
      <w:r>
        <w:rPr>
          <w:rStyle w:val="8"/>
          <w:rFonts w:hint="eastAsia" w:ascii="宋体" w:hAnsi="宋体" w:cs="宋体"/>
          <w:bCs/>
          <w:color w:val="auto"/>
          <w:sz w:val="24"/>
          <w:szCs w:val="24"/>
          <w:lang w:eastAsia="zh-CN"/>
        </w:rPr>
        <w:t>]</w:t>
      </w:r>
      <w:r>
        <w:rPr>
          <w:rFonts w:hint="eastAsia" w:ascii="宋体" w:hAnsi="宋体" w:cs="宋体"/>
          <w:bCs/>
          <w:color w:val="auto"/>
          <w:sz w:val="24"/>
          <w:szCs w:val="24"/>
          <w:lang w:eastAsia="zh-CN"/>
        </w:rPr>
        <w:t>对此，检察机关应当从推进社会治理法治化的高度，积极向相关单位提出完善立法、政策、文件制定的意见建议，尤其是本级行政层面有权修改完善的，要积极协调当地党委、人大、政府等出台新的规定，及时回应百姓的诉求，从更广范围防范化解行政争议。此外，针对</w:t>
      </w:r>
      <w:r>
        <w:rPr>
          <w:rFonts w:hint="eastAsia"/>
          <w:color w:val="auto"/>
          <w:sz w:val="24"/>
          <w:szCs w:val="24"/>
          <w:lang w:val="en-US" w:eastAsia="zh-CN"/>
        </w:rPr>
        <w:t>行政争议常年都是集中在几个主要的领域，一些相似情形的行政争议具有多发、频发态势的特点，建立常态化的类案分析机制，分析引发行政争议的普遍性问题，进行类案监督，向相关单位发出类案检察建议，促进依法行政、工作司法，提升社会治理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rPr>
          <w:rFonts w:hint="eastAsia" w:ascii="宋体" w:hAnsi="宋体" w:cs="宋体"/>
          <w:b/>
          <w:bCs w:val="0"/>
          <w:color w:val="auto"/>
          <w:sz w:val="24"/>
          <w:szCs w:val="24"/>
          <w:lang w:eastAsia="zh-CN"/>
        </w:rPr>
      </w:pPr>
      <w:r>
        <w:rPr>
          <w:rFonts w:hint="eastAsia" w:ascii="宋体" w:hAnsi="宋体" w:cs="宋体"/>
          <w:b/>
          <w:bCs w:val="0"/>
          <w:color w:val="auto"/>
          <w:sz w:val="24"/>
          <w:szCs w:val="24"/>
          <w:lang w:eastAsia="zh-CN"/>
        </w:rPr>
        <w:t>（五）普法者角色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“法治与司法的有效性，不是建立在强制与压力基础上的决断，而是一种充分明法析理的能力。”</w:t>
      </w:r>
      <w:r>
        <w:rPr>
          <w:rStyle w:val="8"/>
          <w:rFonts w:hint="eastAsia"/>
          <w:color w:val="auto"/>
          <w:sz w:val="24"/>
          <w:szCs w:val="24"/>
          <w:lang w:val="en-US" w:eastAsia="zh-CN"/>
        </w:rPr>
        <w:t>[</w:t>
      </w:r>
      <w:r>
        <w:rPr>
          <w:rStyle w:val="9"/>
          <w:rFonts w:hint="eastAsia"/>
          <w:color w:val="auto"/>
          <w:sz w:val="24"/>
          <w:szCs w:val="24"/>
          <w:lang w:val="en-US" w:eastAsia="zh-CN"/>
        </w:rPr>
        <w:footnoteReference w:id="16"/>
      </w:r>
      <w:r>
        <w:rPr>
          <w:rStyle w:val="8"/>
          <w:rFonts w:hint="eastAsia"/>
          <w:color w:val="auto"/>
          <w:sz w:val="24"/>
          <w:szCs w:val="24"/>
          <w:lang w:val="en-US" w:eastAsia="zh-CN"/>
        </w:rPr>
        <w:t>]</w:t>
      </w:r>
      <w:r>
        <w:rPr>
          <w:rFonts w:hint="eastAsia"/>
          <w:color w:val="auto"/>
          <w:sz w:val="24"/>
          <w:szCs w:val="24"/>
          <w:lang w:val="en-US" w:eastAsia="zh-CN"/>
        </w:rPr>
        <w:t>这充分说明了释法说理对于检察工作的重要意义。十八届四中全会审议通过的《中共中央关于全面推进依法治国若干重大问题的决定》，明确要求“实行国家机关‘谁执法谁普法’的普法责任制”。随后，中办、</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"https://baike.baidu.com/item/%E5%9B%BD%E5%8A%A1%E9%99%A2/343590" \t "https://baike.baidu.com/item/%E5%85%B3%E4%BA%8E%E5%AE%9E%E8%A1%8C%E5%9B%BD%E5%AE%B6%E6%9C%BA%E5%85%B3%E2%80%9C%E8%B0%81%E6%89%A7%E6%B3%95%E8%B0%81%E6%99%AE%E6%B3%95%E2%80%9D%E6%99%AE%E6%B3%95%E8%B4%A3%E4%BB%BB%E5%88%B6%E7%9A%84%E6%84%8F%E8%A7%81/_blank" </w:instrText>
      </w:r>
      <w:r>
        <w:rPr>
          <w:rFonts w:hint="default"/>
          <w:color w:val="auto"/>
          <w:sz w:val="24"/>
          <w:szCs w:val="24"/>
          <w:lang w:val="en-US" w:eastAsia="zh-CN"/>
        </w:rPr>
        <w:fldChar w:fldCharType="separate"/>
      </w:r>
      <w:r>
        <w:rPr>
          <w:rFonts w:hint="default"/>
          <w:color w:val="auto"/>
          <w:sz w:val="24"/>
          <w:szCs w:val="24"/>
          <w:lang w:val="en-US" w:eastAsia="zh-CN"/>
        </w:rPr>
        <w:t>国</w:t>
      </w:r>
      <w:r>
        <w:rPr>
          <w:rFonts w:hint="default"/>
          <w:color w:val="auto"/>
          <w:sz w:val="24"/>
          <w:szCs w:val="24"/>
          <w:lang w:val="en-US" w:eastAsia="zh-CN"/>
        </w:rPr>
        <w:fldChar w:fldCharType="end"/>
      </w:r>
      <w:r>
        <w:rPr>
          <w:rFonts w:hint="default"/>
          <w:color w:val="auto"/>
          <w:sz w:val="24"/>
          <w:szCs w:val="24"/>
          <w:lang w:val="en-US" w:eastAsia="zh-CN"/>
        </w:rPr>
        <w:t>办</w:t>
      </w:r>
      <w:r>
        <w:rPr>
          <w:rFonts w:hint="eastAsia"/>
          <w:color w:val="auto"/>
          <w:sz w:val="24"/>
          <w:szCs w:val="24"/>
          <w:lang w:val="en-US" w:eastAsia="zh-CN"/>
        </w:rPr>
        <w:t>联合出台了《关于实行国家机关“谁执法谁普法”普法责任制的意见》，明确要求将普法与法治实践相结合，建立检察官以案释法制度。因此，行政检察在促进行政争议实质性化解过程中要履行好普法者角色，尤其重点要加强对不支持监督申请案件争议当事人的释法说理。从办案实践看，大多数申请监督的案件都未获得检察机关支持，对于不支持监督申请的要充分考虑当事人的合理诉求，加强释法说理，心理疏导，引导当事人理性维权，力争“案结事了”。</w:t>
      </w:r>
      <w:r>
        <w:rPr>
          <w:rFonts w:hint="eastAsia"/>
          <w:color w:val="auto"/>
          <w:sz w:val="24"/>
          <w:szCs w:val="24"/>
          <w:lang w:eastAsia="zh-CN"/>
        </w:rPr>
        <w:t>检察官的释法说理能力和成效直接关系到行政争议实质性化解的成效，要</w:t>
      </w:r>
      <w:r>
        <w:rPr>
          <w:rFonts w:hint="eastAsia"/>
          <w:color w:val="auto"/>
          <w:sz w:val="24"/>
          <w:szCs w:val="24"/>
          <w:lang w:val="en-US" w:eastAsia="zh-CN"/>
        </w:rPr>
        <w:t>把“以案释法”纳入检察官考评清单，健全常态化全流程案件释法说理制度，</w:t>
      </w:r>
      <w:r>
        <w:rPr>
          <w:rFonts w:hint="eastAsia"/>
          <w:color w:val="auto"/>
          <w:sz w:val="24"/>
          <w:szCs w:val="24"/>
          <w:lang w:eastAsia="zh-CN"/>
        </w:rPr>
        <w:t>从释法说理的方式、标准、释法说理文书评鉴及奖惩等方面加以规范</w:t>
      </w:r>
      <w:r>
        <w:rPr>
          <w:rFonts w:hint="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rPr>
          <w:rFonts w:hint="eastAsia"/>
          <w:color w:val="auto"/>
          <w:sz w:val="24"/>
          <w:szCs w:val="24"/>
          <w:lang w:val="en-US" w:eastAsia="zh-CN"/>
        </w:rPr>
      </w:pPr>
      <w:r>
        <w:rPr>
          <w:rFonts w:hint="eastAsia"/>
          <w:b/>
          <w:bCs/>
          <w:color w:val="auto"/>
          <w:sz w:val="24"/>
          <w:szCs w:val="24"/>
          <w:lang w:val="en-US" w:eastAsia="zh-CN"/>
        </w:rPr>
        <w:t>三、行政检察促进行政争议实质性化解的基本原则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jc w:val="both"/>
        <w:textAlignment w:val="auto"/>
        <w:outlineLvl w:val="9"/>
        <w:rPr>
          <w:rFonts w:hint="eastAsia"/>
          <w:color w:val="auto"/>
          <w:sz w:val="24"/>
          <w:szCs w:val="24"/>
          <w:lang w:val="en-US" w:eastAsia="zh-CN"/>
        </w:rPr>
      </w:pPr>
      <w:r>
        <w:rPr>
          <w:rFonts w:hint="eastAsia"/>
          <w:color w:val="auto"/>
          <w:sz w:val="24"/>
          <w:szCs w:val="24"/>
          <w:lang w:val="en-US" w:eastAsia="zh-CN"/>
        </w:rPr>
        <w:t xml:space="preserve">   从检察机关的政治属性、监督属性以及行政争议本身的特点出发，笔者认为，行政检察促进行政争议实质性化解应遵循以下几个基本原则：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（一）坚持党的领导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行政争议不是我国独有，国内外普遍存在，但研究在我国如何促进行政争议实质性化解，就必须深刻认识我国的政治体制。这也是检察机关发挥行政检察职能，促进行政争议实质性化解的根本遵循。行政争议实质性化解既有很强的法律性，也具有很强的政治性、政策性。习近平总书记在党的十九大报告中明确指出：“党政军民学，东西南北中，党是领导一切的。”</w:t>
      </w:r>
      <w:r>
        <w:rPr>
          <w:rStyle w:val="8"/>
          <w:rFonts w:hint="eastAsia"/>
          <w:color w:val="auto"/>
          <w:sz w:val="24"/>
          <w:szCs w:val="24"/>
          <w:lang w:val="en-US" w:eastAsia="zh-CN"/>
        </w:rPr>
        <w:t>[</w:t>
      </w:r>
      <w:r>
        <w:rPr>
          <w:rStyle w:val="9"/>
          <w:rFonts w:hint="eastAsia"/>
          <w:color w:val="auto"/>
          <w:sz w:val="24"/>
          <w:szCs w:val="24"/>
          <w:lang w:val="en-US" w:eastAsia="zh-CN"/>
        </w:rPr>
        <w:footnoteReference w:id="17"/>
      </w:r>
      <w:r>
        <w:rPr>
          <w:rStyle w:val="8"/>
          <w:rFonts w:hint="eastAsia"/>
          <w:color w:val="auto"/>
          <w:sz w:val="24"/>
          <w:szCs w:val="24"/>
          <w:lang w:val="en-US" w:eastAsia="zh-CN"/>
        </w:rPr>
        <w:t>]</w:t>
      </w:r>
      <w:r>
        <w:rPr>
          <w:rFonts w:hint="eastAsia"/>
          <w:color w:val="auto"/>
          <w:sz w:val="24"/>
          <w:szCs w:val="24"/>
          <w:lang w:val="en-US" w:eastAsia="zh-CN"/>
        </w:rPr>
        <w:t>党的领导不是空的虚的，而是贯穿于各项具体工作中。检察机关是党领导下的法律监督机关，党的领导保障检察权行使的正确政治方向。因此，行政检察促进行政争议实质性化解必须坚持党的领导。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首先，思想上要认识到行政检察促进行政争议实质性化解，是检察机关服务大局的体现，也是党的事业的重要组成。其次，在促进行政争议实质性化解过程中，遇到的各种困难，要积极向同级党委请示报告，发挥党统一领导的作用，请求党委支持协调解决。实践中，一些土地行政争议涉及到地方政府、开发商、百姓之间利益的协调平衡，有一些行政争议涉及到多个部门之间的政策协调等，遇到这些复杂的行政争议案件时都需要充分发挥党的领导作用。再次，对于一些重大的行政争议案件，检察机关要及时将实质性化解情况向党委进行专报，尤其是可能存在较大社会稳定风险的。因此，行政检察在实质性化解行政争议过程中，应当要做好个案的社会稳定风险评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color w:val="auto"/>
          <w:sz w:val="24"/>
          <w:szCs w:val="24"/>
          <w:lang w:val="en-US" w:eastAsia="zh-CN"/>
        </w:rPr>
      </w:pPr>
      <w:r>
        <w:rPr>
          <w:rFonts w:hint="eastAsia"/>
          <w:b/>
          <w:bCs/>
          <w:color w:val="auto"/>
          <w:sz w:val="24"/>
          <w:szCs w:val="24"/>
          <w:lang w:val="en-US" w:eastAsia="zh-CN"/>
        </w:rPr>
        <w:t>（二）坚持协同化解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通常进入检察监督环节的行政争议原因复杂、利益交叉，仅凭检察机关一家之力难以有效化解，需要行政机关、法院、监察委、信访、人民调解组织、申请人所在基层单位、行业协会等主体的配合、支持。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行政争议发生在行政机关与行政相对人之间，检察机关只是属于第三方监督者，而且相比海量的行政争议，检察机关人力资源有限。“解铃还须系铃人”，要实质性化解行政争议，很多时候关键还要靠行政机关参与、配合、支持，比如案件调查核实、听证、调解、行政相对人困难救助等。“行政机关自身拥有从源头上解决行政纠纷的功能”。</w:t>
      </w:r>
      <w:r>
        <w:rPr>
          <w:rStyle w:val="8"/>
          <w:rFonts w:hint="eastAsia"/>
          <w:color w:val="auto"/>
          <w:sz w:val="24"/>
          <w:szCs w:val="24"/>
          <w:lang w:val="en-US" w:eastAsia="zh-CN"/>
        </w:rPr>
        <w:t>[</w:t>
      </w:r>
      <w:r>
        <w:rPr>
          <w:rStyle w:val="9"/>
          <w:rFonts w:hint="eastAsia"/>
          <w:color w:val="auto"/>
          <w:sz w:val="24"/>
          <w:szCs w:val="24"/>
          <w:lang w:val="en-US" w:eastAsia="zh-CN"/>
        </w:rPr>
        <w:footnoteReference w:id="18"/>
      </w:r>
      <w:r>
        <w:rPr>
          <w:rStyle w:val="8"/>
          <w:rFonts w:hint="eastAsia"/>
          <w:color w:val="auto"/>
          <w:sz w:val="24"/>
          <w:szCs w:val="24"/>
          <w:lang w:val="en-US" w:eastAsia="zh-CN"/>
        </w:rPr>
        <w:t>]</w:t>
      </w:r>
      <w:r>
        <w:rPr>
          <w:rFonts w:hint="eastAsia"/>
          <w:color w:val="auto"/>
          <w:sz w:val="24"/>
          <w:szCs w:val="24"/>
          <w:lang w:val="en-US" w:eastAsia="zh-CN"/>
        </w:rPr>
        <w:t>检察机关要充分发挥监督智慧，建立健全与行政机关的协同机制，加强沟通协调，定期不定期召开联席会议，形成“检察搭台，行政唱戏”的格局。</w:t>
      </w:r>
      <w:r>
        <w:rPr>
          <w:rStyle w:val="8"/>
          <w:rFonts w:hint="eastAsia"/>
          <w:color w:val="auto"/>
          <w:sz w:val="24"/>
          <w:szCs w:val="24"/>
          <w:lang w:val="en-US" w:eastAsia="zh-CN"/>
        </w:rPr>
        <w:t>[</w:t>
      </w:r>
      <w:r>
        <w:rPr>
          <w:rStyle w:val="9"/>
          <w:rFonts w:hint="eastAsia"/>
          <w:color w:val="auto"/>
          <w:sz w:val="24"/>
          <w:szCs w:val="24"/>
          <w:lang w:val="en-US" w:eastAsia="zh-CN"/>
        </w:rPr>
        <w:footnoteReference w:id="19"/>
      </w:r>
      <w:r>
        <w:rPr>
          <w:rStyle w:val="8"/>
          <w:rFonts w:hint="eastAsia"/>
          <w:color w:val="auto"/>
          <w:sz w:val="24"/>
          <w:szCs w:val="24"/>
          <w:lang w:val="en-US" w:eastAsia="zh-CN"/>
        </w:rPr>
        <w:t>]</w:t>
      </w:r>
      <w:r>
        <w:rPr>
          <w:rFonts w:hint="eastAsia"/>
          <w:color w:val="auto"/>
          <w:sz w:val="24"/>
          <w:szCs w:val="24"/>
          <w:lang w:val="en-US" w:eastAsia="zh-CN"/>
        </w:rPr>
        <w:t>要加强与法院的沟通协作，协调法院在审判中发现的可能提起公益诉讼的行政违法线索及时向检察机关进行通报，统一对行政行为合法性、合理性判断标准，避免两家认识上的分歧影响行政争议的化解。在与监察委的衔接配合上，要利用好行政争议化解中发现的公职人员违法违纪线索移送机制，同时对被监督对象无故不配合调查、不改正问题、不履行调解协议的，将情况及时通报监察委。对于确实无法有效化解，可能再次信访的，需要及时与信访部门沟通，做好预案。此外，还要积极借助人民调解组织、申请人所在基层单位、行业协会等第三方力量，共同做好释法说理与息诉罢访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（三）坚持法治思维和法治方式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在全面推进依法治国的背景下，运用法治思维和法治方式，实现社会治理法治化已经成为社会共识。“破解社会主要矛盾，满足人民对美好生活的需要，必须依靠法治。”</w:t>
      </w:r>
      <w:r>
        <w:rPr>
          <w:rStyle w:val="8"/>
          <w:rFonts w:hint="eastAsia"/>
          <w:color w:val="auto"/>
          <w:sz w:val="24"/>
          <w:szCs w:val="24"/>
          <w:lang w:val="en-US" w:eastAsia="zh-CN"/>
        </w:rPr>
        <w:t>[</w:t>
      </w:r>
      <w:r>
        <w:rPr>
          <w:rStyle w:val="9"/>
          <w:rFonts w:hint="eastAsia"/>
          <w:color w:val="auto"/>
          <w:sz w:val="24"/>
          <w:szCs w:val="24"/>
          <w:lang w:val="en-US" w:eastAsia="zh-CN"/>
        </w:rPr>
        <w:footnoteReference w:id="20"/>
      </w:r>
      <w:r>
        <w:rPr>
          <w:rStyle w:val="8"/>
          <w:rFonts w:hint="eastAsia"/>
          <w:color w:val="auto"/>
          <w:sz w:val="24"/>
          <w:szCs w:val="24"/>
          <w:lang w:val="en-US" w:eastAsia="zh-CN"/>
        </w:rPr>
        <w:t>]</w:t>
      </w:r>
      <w:r>
        <w:rPr>
          <w:rFonts w:hint="eastAsia"/>
          <w:color w:val="auto"/>
          <w:sz w:val="24"/>
          <w:szCs w:val="24"/>
          <w:lang w:val="en-US" w:eastAsia="zh-CN"/>
        </w:rPr>
        <w:t>“国家治理和社会治理领域，所有类型的矛盾都可以运用法治方式进行处理。”</w:t>
      </w:r>
      <w:r>
        <w:rPr>
          <w:rStyle w:val="8"/>
          <w:rFonts w:hint="eastAsia"/>
          <w:color w:val="auto"/>
          <w:sz w:val="24"/>
          <w:szCs w:val="24"/>
          <w:lang w:val="en-US" w:eastAsia="zh-CN"/>
        </w:rPr>
        <w:t>[</w:t>
      </w:r>
      <w:r>
        <w:rPr>
          <w:rStyle w:val="9"/>
          <w:rFonts w:hint="eastAsia"/>
          <w:color w:val="auto"/>
          <w:sz w:val="24"/>
          <w:szCs w:val="24"/>
          <w:lang w:val="en-US" w:eastAsia="zh-CN"/>
        </w:rPr>
        <w:footnoteReference w:id="21"/>
      </w:r>
      <w:r>
        <w:rPr>
          <w:rStyle w:val="8"/>
          <w:rFonts w:hint="eastAsia"/>
          <w:color w:val="auto"/>
          <w:sz w:val="24"/>
          <w:szCs w:val="24"/>
          <w:lang w:val="en-US" w:eastAsia="zh-CN"/>
        </w:rPr>
        <w:t>]</w:t>
      </w:r>
      <w:r>
        <w:rPr>
          <w:rFonts w:hint="eastAsia"/>
          <w:color w:val="auto"/>
          <w:sz w:val="24"/>
          <w:szCs w:val="24"/>
          <w:lang w:val="en-US" w:eastAsia="zh-CN"/>
        </w:rPr>
        <w:t>社会主要矛盾是宏观抽象概念，行政争议是社会主要矛盾的具体缩影和体现。行政检察促进行政争议实质性化解，也必须要依靠法治，追求法治价值，并将之作为常态方式。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检察机关应避免违反法律做是非不分的“和稀泥”；对行政机关、法院存在的违法行为，要立场坚定地进行监督，不能因为追求化解争议而对法治“打折”，该依法监督的不监督、突破法律规定处分国家权力等；对没有违法行为，也没有不合理之处的，要旗帜鲜明地维护行政执法、法院审判的权威，依法不支持监督申请，并做好释法说理工作；对没有违法之处，但合理性上存在疑问的，要积极向行政机关提出意见建议，并积极促进行政机关与行政相对人进行调解、和解。对不支持监督申请的，要积极做好社会风险评估，并根据评估结果采取相应的措施，避免新的冲突产生。有些行政行为没有明显违法，只是有轻微的程序瑕疵，复议机关、法院通常都不会认定该行为不合法，行政机关长此以往也未加重视和整改。对此，检察机关也应进行监督，促进执法规范化，避免轻微违法变成严重违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（四）坚持问题导向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行政检察促进行政争议实质性化解，一方面要找准行政执法、法院司法中存在的问题，另一方面要找准行政争议背后的根本问题----即申请监督人的利益诉求。行政执法问题引发行政争议，法院司法问题又影响争议的实质性解决。同时，行政执法、法院司法又关系到行政法律秩序、司法权威、公信力等国家利益、公共利益，而实际上大多数行政相对人并不太关心这些公共价值目标，其更在意自身利益是否得到实现。可以说，上述两个方面的问题是既有联系，又有区别。前者是行政检察监督的逻辑起点，在立足这个起点上才能有效解决后者。因此，行政检察在促进行政争议实质性化解时，就要积极运用穿透式思维，以问题为导向，抓住争议背后的表层问题与深层问题，一方面监督法律的统一正确实施，另一方面关注法律实施背后的利益实现问题，妥善解决当事人诉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（五）坚持全面监督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CN"/>
        </w:rPr>
        <w:t>检察机关法律监督职责以及有效预防、化解行政争议目的决定了行政检察促进行政争议实质性化解时要坚持全面监督原则。行政检察促进行政争议化解本质上是行使法律监督职能的过程。行政检察监督既要审查法院行为，又要审查行政行为，通过直接监督法院的诉讼行为，进一步间接审查监督被诉行政行为的合法性问题。对受理的行政监督案件，既要对申请监督人提出质疑的内容进行审查，也要对其未提出质疑的内容进行审查。发现法院司法、行政执法存在问题而申请监督人没有异议的，检察机关也要主动监督。因为行政执法、法院司法代表的是国家公权力，其背后体现的是国家利益、公共利益，而这是行政检察所应监督的对象。同时，针对监督中发现的行政执法、法院司法问题，不仅要让被监督者知道哪里有问题，问题是什么，还要让其知道为什么有问题，应如何改正防范问题再次发生，以实现促进依法行政、公正司法以及预防行政争议的目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r>
        <w:separator/>
      </w:r>
    </w:p>
  </w:footnote>
  <w:footnote w:type="continuationSeparator" w:id="45">
    <w:p>
      <w:r>
        <w:continuationSeparator/>
      </w:r>
    </w:p>
  </w:footnote>
  <w:footnote w:id="0">
    <w:p>
      <w:pPr>
        <w:pStyle w:val="5"/>
        <w:snapToGrid w:val="0"/>
      </w:pPr>
      <w:r>
        <w:rPr>
          <w:rStyle w:val="9"/>
        </w:rPr>
        <w:t>[</w:t>
      </w:r>
      <w:r>
        <w:rPr>
          <w:rStyle w:val="9"/>
        </w:rPr>
        <w:footnoteRef/>
      </w:r>
      <w:r>
        <w:rPr>
          <w:rStyle w:val="9"/>
        </w:rPr>
        <w:t>]</w:t>
      </w:r>
      <w:r>
        <w:t xml:space="preserve"> </w:t>
      </w:r>
      <w:r>
        <w:rPr>
          <w:rFonts w:hint="eastAsia"/>
          <w:lang w:eastAsia="zh-CN"/>
        </w:rPr>
        <w:t>反映行政争议实况的数量</w:t>
      </w:r>
      <w:r>
        <w:rPr>
          <w:rFonts w:hint="eastAsia"/>
          <w:szCs w:val="22"/>
          <w:lang w:val="en-US" w:eastAsia="zh-CN"/>
        </w:rPr>
        <w:t>主要有信访量、行政复议量、行政诉讼量。其中，信访方面，由于国家信访局未公布年度具体案件数，准确的数字无法得知，但2014年十二届全国人大常委会第十一次会议通过修改行政诉讼法后次日，最高人民法院行政审判庭副庭长王振宇表示：现在涉及行政争议的信访案件每年在400万到600万件。在行政复议方面，根据司法部公布的数据，2016全国各级行政复议</w:t>
      </w:r>
      <w:r>
        <w:rPr>
          <w:rFonts w:hint="eastAsia"/>
          <w:szCs w:val="22"/>
          <w:lang w:eastAsia="zh-CN"/>
        </w:rPr>
        <w:t>受理案件数</w:t>
      </w:r>
      <w:r>
        <w:rPr>
          <w:rFonts w:hint="eastAsia"/>
          <w:szCs w:val="22"/>
          <w:lang w:val="en-US" w:eastAsia="zh-CN"/>
        </w:rPr>
        <w:t>年16.4万件，2017年20.5万件，2018年20.9万件；在行政诉讼方面，根据最高人民法院年度工作报告，</w:t>
      </w:r>
      <w:r>
        <w:rPr>
          <w:rFonts w:hint="eastAsia"/>
          <w:szCs w:val="22"/>
          <w:lang w:eastAsia="zh-CN"/>
        </w:rPr>
        <w:t>全国法院</w:t>
      </w:r>
      <w:r>
        <w:rPr>
          <w:rFonts w:hint="eastAsia"/>
          <w:szCs w:val="22"/>
          <w:lang w:val="en-US" w:eastAsia="zh-CN"/>
        </w:rPr>
        <w:t>2016年</w:t>
      </w:r>
      <w:r>
        <w:rPr>
          <w:rFonts w:hint="eastAsia"/>
          <w:szCs w:val="22"/>
          <w:lang w:eastAsia="zh-CN"/>
        </w:rPr>
        <w:t>受理一审行政案件24.1万件，审结19.9万件，同比分别上升59.2%和51.8%；</w:t>
      </w:r>
      <w:r>
        <w:rPr>
          <w:rFonts w:hint="eastAsia"/>
          <w:szCs w:val="22"/>
          <w:lang w:val="en-US" w:eastAsia="zh-CN"/>
        </w:rPr>
        <w:t>2017年</w:t>
      </w:r>
      <w:r>
        <w:rPr>
          <w:rFonts w:hint="eastAsia"/>
          <w:szCs w:val="22"/>
          <w:lang w:eastAsia="zh-CN"/>
        </w:rPr>
        <w:t>审结一审行政案件91.3万件，同比上升46.2%；</w:t>
      </w:r>
      <w:r>
        <w:rPr>
          <w:rFonts w:hint="eastAsia"/>
          <w:szCs w:val="22"/>
          <w:lang w:val="en-US" w:eastAsia="zh-CN"/>
        </w:rPr>
        <w:t>2018年</w:t>
      </w:r>
      <w:r>
        <w:rPr>
          <w:rFonts w:hint="eastAsia"/>
          <w:szCs w:val="22"/>
          <w:lang w:eastAsia="zh-CN"/>
        </w:rPr>
        <w:t>审结一审行政案件</w:t>
      </w:r>
      <w:r>
        <w:rPr>
          <w:rFonts w:hint="eastAsia"/>
          <w:szCs w:val="22"/>
          <w:lang w:val="en-US" w:eastAsia="zh-CN"/>
        </w:rPr>
        <w:t>25.1</w:t>
      </w:r>
      <w:r>
        <w:rPr>
          <w:rFonts w:hint="eastAsia"/>
          <w:szCs w:val="22"/>
          <w:lang w:eastAsia="zh-CN"/>
        </w:rPr>
        <w:t>万件，</w:t>
      </w:r>
      <w:r>
        <w:rPr>
          <w:rFonts w:hint="eastAsia"/>
          <w:szCs w:val="22"/>
          <w:lang w:val="en-US" w:eastAsia="zh-CN"/>
        </w:rPr>
        <w:t>2019年</w:t>
      </w:r>
      <w:r>
        <w:rPr>
          <w:rFonts w:hint="eastAsia"/>
          <w:szCs w:val="22"/>
          <w:lang w:eastAsia="zh-CN"/>
        </w:rPr>
        <w:t>审结一审行政案件28.4万件。可见，无论是信访、行政复议还是行政诉讼，都表明行政争议处于多发高发态势。</w:t>
      </w:r>
    </w:p>
  </w:footnote>
  <w:footnote w:id="1">
    <w:p>
      <w:pPr>
        <w:pStyle w:val="5"/>
        <w:snapToGrid w:val="0"/>
      </w:pPr>
      <w:r>
        <w:rPr>
          <w:rStyle w:val="9"/>
        </w:rPr>
        <w:t>[</w:t>
      </w:r>
      <w:r>
        <w:rPr>
          <w:rStyle w:val="9"/>
        </w:rPr>
        <w:footnoteRef/>
      </w:r>
      <w:r>
        <w:rPr>
          <w:rStyle w:val="9"/>
        </w:rPr>
        <w:t>]</w:t>
      </w:r>
      <w:r>
        <w:t xml:space="preserve"> </w:t>
      </w:r>
      <w:r>
        <w:rPr>
          <w:rFonts w:hint="eastAsia"/>
          <w:lang w:eastAsia="zh-CN"/>
        </w:rPr>
        <w:t>参见张雪樵：《坚持司法为民做实行政检察》，《人民检察》</w:t>
      </w:r>
      <w:r>
        <w:rPr>
          <w:rFonts w:hint="eastAsia"/>
          <w:lang w:val="en-US" w:eastAsia="zh-CN"/>
        </w:rPr>
        <w:t>2019年第19-20期。</w:t>
      </w:r>
    </w:p>
  </w:footnote>
  <w:footnote w:id="2">
    <w:p>
      <w:pPr>
        <w:pStyle w:val="5"/>
        <w:snapToGrid w:val="0"/>
      </w:pPr>
      <w:r>
        <w:rPr>
          <w:rStyle w:val="9"/>
        </w:rPr>
        <w:t>[</w:t>
      </w:r>
      <w:r>
        <w:rPr>
          <w:rStyle w:val="9"/>
        </w:rPr>
        <w:footnoteRef/>
      </w:r>
      <w:r>
        <w:rPr>
          <w:rStyle w:val="9"/>
        </w:rPr>
        <w:t>]</w:t>
      </w:r>
      <w:r>
        <w:t xml:space="preserve"> </w:t>
      </w:r>
      <w:r>
        <w:rPr>
          <w:rFonts w:hint="eastAsia"/>
          <w:szCs w:val="22"/>
          <w:lang w:eastAsia="zh-CN"/>
        </w:rPr>
        <w:t>通过互联网可以检索到大量各地检察机关开展行政争议化解的宣传材料，如《行政争议实质性化解，博州检察持续发力》，http://www.boertala.jcy.gov.cn/qzgz/202001/</w:t>
      </w:r>
      <w:r>
        <w:rPr>
          <w:rFonts w:hint="eastAsia"/>
          <w:szCs w:val="22"/>
          <w:lang w:val="en-US" w:eastAsia="zh-CN"/>
        </w:rPr>
        <w:t xml:space="preserve"> </w:t>
      </w:r>
      <w:r>
        <w:rPr>
          <w:rFonts w:hint="eastAsia"/>
          <w:szCs w:val="22"/>
          <w:lang w:eastAsia="zh-CN"/>
        </w:rPr>
        <w:t>t20200116_2760342.shtml，浏览日期：</w:t>
      </w:r>
      <w:r>
        <w:rPr>
          <w:rFonts w:hint="eastAsia"/>
          <w:szCs w:val="22"/>
          <w:lang w:val="en-US" w:eastAsia="zh-CN"/>
        </w:rPr>
        <w:t>2020年7月20日。</w:t>
      </w:r>
    </w:p>
  </w:footnote>
  <w:footnote w:id="3">
    <w:p>
      <w:pPr>
        <w:pStyle w:val="5"/>
        <w:snapToGrid w:val="0"/>
      </w:pPr>
      <w:r>
        <w:rPr>
          <w:rStyle w:val="9"/>
        </w:rPr>
        <w:t>[</w:t>
      </w:r>
      <w:r>
        <w:rPr>
          <w:rStyle w:val="9"/>
        </w:rPr>
        <w:footnoteRef/>
      </w:r>
      <w:r>
        <w:rPr>
          <w:rStyle w:val="9"/>
        </w:rPr>
        <w:t>]</w:t>
      </w:r>
      <w:r>
        <w:t xml:space="preserve"> </w:t>
      </w:r>
      <w:r>
        <w:rPr>
          <w:rFonts w:hint="eastAsia"/>
          <w:lang w:eastAsia="zh-CN"/>
        </w:rPr>
        <w:t>笔者在中国知网上以“行政检察化解行政争议”为主题进行模糊检索，截止到</w:t>
      </w:r>
      <w:r>
        <w:rPr>
          <w:rFonts w:hint="eastAsia"/>
          <w:lang w:val="en-US" w:eastAsia="zh-CN"/>
        </w:rPr>
        <w:t>2020年8月20日只检索到12篇相关文章，主要发表在《检察日报》、《人民检察》等检察系统主办的刊物，而且</w:t>
      </w:r>
      <w:r>
        <w:rPr>
          <w:rFonts w:hint="eastAsia"/>
          <w:lang w:eastAsia="zh-CN"/>
        </w:rPr>
        <w:t>相关文章作者大多是检察系统内部人员。可见，对此问题的研究目前似乎主要是检察系统内的自说自话，还未引起系统外学者的高度关注。</w:t>
      </w:r>
    </w:p>
  </w:footnote>
  <w:footnote w:id="4">
    <w:p>
      <w:pPr>
        <w:pStyle w:val="5"/>
        <w:snapToGrid w:val="0"/>
      </w:pPr>
      <w:r>
        <w:rPr>
          <w:rStyle w:val="9"/>
        </w:rPr>
        <w:t>[</w:t>
      </w:r>
      <w:r>
        <w:rPr>
          <w:rStyle w:val="9"/>
        </w:rPr>
        <w:footnoteRef/>
      </w:r>
      <w:r>
        <w:rPr>
          <w:rStyle w:val="9"/>
        </w:rPr>
        <w:t>]</w:t>
      </w:r>
      <w:r>
        <w:t xml:space="preserve"> </w:t>
      </w:r>
      <w:r>
        <w:rPr>
          <w:rFonts w:hint="eastAsia"/>
          <w:lang w:eastAsia="zh-CN"/>
        </w:rPr>
        <w:t>杨建顺：《用好行政检察权促进行政争议实质性化解》，《检察日报》</w:t>
      </w:r>
      <w:r>
        <w:rPr>
          <w:rFonts w:hint="eastAsia"/>
          <w:lang w:val="en-US" w:eastAsia="zh-CN"/>
        </w:rPr>
        <w:t>2020年7月29日第7版。</w:t>
      </w:r>
    </w:p>
  </w:footnote>
  <w:footnote w:id="5">
    <w:p>
      <w:pPr>
        <w:pStyle w:val="5"/>
        <w:snapToGrid w:val="0"/>
      </w:pPr>
      <w:r>
        <w:rPr>
          <w:rStyle w:val="9"/>
        </w:rPr>
        <w:t>[</w:t>
      </w:r>
      <w:r>
        <w:rPr>
          <w:rStyle w:val="9"/>
        </w:rPr>
        <w:footnoteRef/>
      </w:r>
      <w:r>
        <w:rPr>
          <w:rStyle w:val="9"/>
        </w:rPr>
        <w:t>]</w:t>
      </w:r>
      <w:r>
        <w:t xml:space="preserve"> </w:t>
      </w:r>
      <w:r>
        <w:rPr>
          <w:rFonts w:hint="eastAsia"/>
          <w:lang w:eastAsia="zh-CN"/>
        </w:rPr>
        <w:t>参见王炜、张源：《探索行政争议实质性化解新路径》，《检察日报》</w:t>
      </w:r>
      <w:r>
        <w:rPr>
          <w:rFonts w:hint="eastAsia"/>
          <w:lang w:val="en-US" w:eastAsia="zh-CN"/>
        </w:rPr>
        <w:t>2020年7月31日第3版。</w:t>
      </w:r>
    </w:p>
  </w:footnote>
  <w:footnote w:id="6">
    <w:p>
      <w:pPr>
        <w:pStyle w:val="5"/>
        <w:snapToGrid w:val="0"/>
      </w:pPr>
      <w:r>
        <w:rPr>
          <w:rStyle w:val="9"/>
        </w:rPr>
        <w:t>[</w:t>
      </w:r>
      <w:r>
        <w:rPr>
          <w:rStyle w:val="9"/>
        </w:rPr>
        <w:footnoteRef/>
      </w:r>
      <w:r>
        <w:rPr>
          <w:rStyle w:val="9"/>
        </w:rPr>
        <w:t>]</w:t>
      </w:r>
      <w:r>
        <w:t xml:space="preserve"> </w:t>
      </w:r>
      <w:r>
        <w:rPr>
          <w:rFonts w:hint="eastAsia"/>
          <w:lang w:eastAsia="zh-CN"/>
        </w:rPr>
        <w:t>参见张永胜、张亮：《以“穿透式”监督推动行政争议实质性化解》，《检察日报》</w:t>
      </w:r>
      <w:r>
        <w:rPr>
          <w:rFonts w:hint="eastAsia"/>
          <w:lang w:val="en-US" w:eastAsia="zh-CN"/>
        </w:rPr>
        <w:t>2020年7月7日第3版。</w:t>
      </w:r>
    </w:p>
  </w:footnote>
  <w:footnote w:id="7">
    <w:p>
      <w:pPr>
        <w:pStyle w:val="5"/>
        <w:snapToGrid w:val="0"/>
      </w:pPr>
      <w:r>
        <w:rPr>
          <w:rStyle w:val="9"/>
        </w:rPr>
        <w:t>[</w:t>
      </w:r>
      <w:r>
        <w:rPr>
          <w:rStyle w:val="9"/>
        </w:rPr>
        <w:footnoteRef/>
      </w:r>
      <w:r>
        <w:rPr>
          <w:rStyle w:val="9"/>
        </w:rPr>
        <w:t>]</w:t>
      </w:r>
      <w:r>
        <w:t xml:space="preserve"> </w:t>
      </w:r>
      <w:r>
        <w:rPr>
          <w:rFonts w:hint="eastAsia"/>
          <w:lang w:eastAsia="zh-CN"/>
        </w:rPr>
        <w:t>参见钱弘道、吴亮：《纠纷解决与权力监督的平衡</w:t>
      </w:r>
      <w:r>
        <w:rPr>
          <w:rFonts w:hint="eastAsia"/>
          <w:lang w:val="en-US" w:eastAsia="zh-CN"/>
        </w:rPr>
        <w:t>--解读行政诉讼法上的纠纷解决目的</w:t>
      </w:r>
      <w:r>
        <w:rPr>
          <w:rFonts w:hint="eastAsia"/>
          <w:lang w:eastAsia="zh-CN"/>
        </w:rPr>
        <w:t>》，《现代法学》</w:t>
      </w:r>
      <w:r>
        <w:rPr>
          <w:rFonts w:hint="eastAsia"/>
          <w:lang w:val="en-US" w:eastAsia="zh-CN"/>
        </w:rPr>
        <w:t>2008年第5期。</w:t>
      </w:r>
    </w:p>
  </w:footnote>
  <w:footnote w:id="8">
    <w:p>
      <w:pPr>
        <w:pStyle w:val="5"/>
        <w:snapToGrid w:val="0"/>
      </w:pPr>
      <w:r>
        <w:rPr>
          <w:rStyle w:val="9"/>
        </w:rPr>
        <w:t>[</w:t>
      </w:r>
      <w:r>
        <w:rPr>
          <w:rStyle w:val="9"/>
        </w:rPr>
        <w:footnoteRef/>
      </w:r>
      <w:r>
        <w:rPr>
          <w:rStyle w:val="9"/>
        </w:rPr>
        <w:t>]</w:t>
      </w:r>
      <w:r>
        <w:t xml:space="preserve"> </w:t>
      </w:r>
      <w:r>
        <w:rPr>
          <w:rFonts w:hint="eastAsia"/>
          <w:lang w:eastAsia="zh-CN"/>
        </w:rPr>
        <w:t>多数情况下是因为申请监督人利益诉求不合法不合理，不存在需要监督的情形。</w:t>
      </w:r>
    </w:p>
  </w:footnote>
  <w:footnote w:id="9">
    <w:p>
      <w:pPr>
        <w:pStyle w:val="5"/>
        <w:snapToGrid w:val="0"/>
      </w:pPr>
      <w:r>
        <w:rPr>
          <w:rStyle w:val="9"/>
        </w:rPr>
        <w:t>[</w:t>
      </w:r>
      <w:r>
        <w:rPr>
          <w:rStyle w:val="9"/>
        </w:rPr>
        <w:footnoteRef/>
      </w:r>
      <w:r>
        <w:rPr>
          <w:rStyle w:val="9"/>
        </w:rPr>
        <w:t>]</w:t>
      </w:r>
      <w:r>
        <w:t xml:space="preserve"> </w:t>
      </w:r>
      <w:r>
        <w:rPr>
          <w:rFonts w:hint="eastAsia"/>
          <w:lang w:eastAsia="zh-CN"/>
        </w:rPr>
        <w:t>参见傅国云：《以行政争议化解助推基层诉讼监督》，《检察日报》</w:t>
      </w:r>
      <w:r>
        <w:rPr>
          <w:rFonts w:hint="eastAsia"/>
          <w:lang w:val="en-US" w:eastAsia="zh-CN"/>
        </w:rPr>
        <w:t>2020年7月13日第3版。</w:t>
      </w:r>
    </w:p>
  </w:footnote>
  <w:footnote w:id="10">
    <w:p>
      <w:pPr>
        <w:pStyle w:val="5"/>
        <w:snapToGrid w:val="0"/>
      </w:pPr>
      <w:r>
        <w:rPr>
          <w:rStyle w:val="9"/>
        </w:rPr>
        <w:t>[</w:t>
      </w:r>
      <w:r>
        <w:rPr>
          <w:rStyle w:val="9"/>
        </w:rPr>
        <w:footnoteRef/>
      </w:r>
      <w:r>
        <w:rPr>
          <w:rStyle w:val="9"/>
        </w:rPr>
        <w:t>]</w:t>
      </w:r>
      <w:r>
        <w:t xml:space="preserve"> </w:t>
      </w:r>
      <w:r>
        <w:rPr>
          <w:rFonts w:hint="eastAsia"/>
          <w:lang w:eastAsia="zh-CN"/>
        </w:rPr>
        <w:t>参见谢丽莉、刘欣欣：《检察机关行政争议实质性化解工作的实践与思考</w:t>
      </w:r>
      <w:r>
        <w:rPr>
          <w:rFonts w:hint="eastAsia"/>
          <w:lang w:val="en-US" w:eastAsia="zh-CN"/>
        </w:rPr>
        <w:t>--以浙江省S市某区人民检察院办案情况为样本</w:t>
      </w:r>
      <w:r>
        <w:rPr>
          <w:rFonts w:hint="eastAsia"/>
          <w:lang w:eastAsia="zh-CN"/>
        </w:rPr>
        <w:t>》，《中国检察官》</w:t>
      </w:r>
      <w:r>
        <w:rPr>
          <w:rFonts w:hint="eastAsia"/>
          <w:lang w:val="en-US" w:eastAsia="zh-CN"/>
        </w:rPr>
        <w:t>2020年5月上。</w:t>
      </w:r>
    </w:p>
  </w:footnote>
  <w:footnote w:id="11">
    <w:p>
      <w:pPr>
        <w:pStyle w:val="5"/>
        <w:snapToGrid w:val="0"/>
      </w:pPr>
      <w:r>
        <w:rPr>
          <w:rStyle w:val="9"/>
        </w:rPr>
        <w:t>[</w:t>
      </w:r>
      <w:r>
        <w:rPr>
          <w:rStyle w:val="9"/>
        </w:rPr>
        <w:footnoteRef/>
      </w:r>
      <w:r>
        <w:rPr>
          <w:rStyle w:val="9"/>
        </w:rPr>
        <w:t>]</w:t>
      </w:r>
      <w:r>
        <w:t xml:space="preserve"> </w:t>
      </w:r>
      <w:r>
        <w:rPr>
          <w:rFonts w:hint="eastAsia"/>
          <w:lang w:eastAsia="zh-CN"/>
        </w:rPr>
        <w:t>张雪樵：《坚持司法为民做实行政检察》，《人民检察》</w:t>
      </w:r>
      <w:r>
        <w:rPr>
          <w:rFonts w:hint="eastAsia"/>
          <w:lang w:val="en-US" w:eastAsia="zh-CN"/>
        </w:rPr>
        <w:t>2019年第19-20期。</w:t>
      </w:r>
    </w:p>
  </w:footnote>
  <w:footnote w:id="12">
    <w:p>
      <w:pPr>
        <w:pStyle w:val="5"/>
        <w:snapToGrid w:val="0"/>
      </w:pPr>
      <w:r>
        <w:rPr>
          <w:rStyle w:val="9"/>
        </w:rPr>
        <w:t>[</w:t>
      </w:r>
      <w:r>
        <w:rPr>
          <w:rStyle w:val="9"/>
        </w:rPr>
        <w:footnoteRef/>
      </w:r>
      <w:r>
        <w:rPr>
          <w:rStyle w:val="9"/>
        </w:rPr>
        <w:t>]</w:t>
      </w:r>
      <w:r>
        <w:t xml:space="preserve"> </w:t>
      </w:r>
      <w:r>
        <w:rPr>
          <w:rFonts w:hint="eastAsia"/>
          <w:lang w:eastAsia="zh-CN"/>
        </w:rPr>
        <w:t>参见黄曙、胡涛：《检察调查核实权视角下行政执法信息获取机制探析》，《人民检察》</w:t>
      </w:r>
      <w:r>
        <w:rPr>
          <w:rFonts w:hint="eastAsia"/>
          <w:lang w:val="en-US" w:eastAsia="zh-CN"/>
        </w:rPr>
        <w:t>2020年第3期；</w:t>
      </w:r>
      <w:r>
        <w:rPr>
          <w:rFonts w:hint="eastAsia"/>
          <w:lang w:eastAsia="zh-CN"/>
        </w:rPr>
        <w:t>廖秀健、钟雪、刘白：《监督与制约：检察机关行使调查核实权的困境及其改进》，《西北民族大学学报（哲学社会科学版）》</w:t>
      </w:r>
      <w:r>
        <w:rPr>
          <w:rFonts w:hint="eastAsia"/>
          <w:lang w:val="en-US" w:eastAsia="zh-CN"/>
        </w:rPr>
        <w:t>2019年第3期等。</w:t>
      </w:r>
    </w:p>
  </w:footnote>
  <w:footnote w:id="13">
    <w:p>
      <w:pPr>
        <w:pStyle w:val="5"/>
        <w:snapToGrid w:val="0"/>
      </w:pPr>
      <w:r>
        <w:rPr>
          <w:rStyle w:val="9"/>
        </w:rPr>
        <w:t>[</w:t>
      </w:r>
      <w:r>
        <w:rPr>
          <w:rStyle w:val="9"/>
        </w:rPr>
        <w:footnoteRef/>
      </w:r>
      <w:r>
        <w:rPr>
          <w:rStyle w:val="9"/>
        </w:rPr>
        <w:t>]</w:t>
      </w:r>
      <w:r>
        <w:t xml:space="preserve"> </w:t>
      </w:r>
      <w:r>
        <w:rPr>
          <w:rFonts w:hint="eastAsia"/>
          <w:szCs w:val="22"/>
          <w:lang w:eastAsia="zh-CN"/>
        </w:rPr>
        <w:t>参见刘怡廷：《历时</w:t>
      </w:r>
      <w:r>
        <w:rPr>
          <w:rFonts w:hint="eastAsia"/>
          <w:szCs w:val="22"/>
          <w:lang w:val="en-US" w:eastAsia="zh-CN"/>
        </w:rPr>
        <w:t>7年的行政争议化解了</w:t>
      </w:r>
      <w:r>
        <w:rPr>
          <w:rFonts w:hint="eastAsia"/>
          <w:szCs w:val="22"/>
          <w:lang w:eastAsia="zh-CN"/>
        </w:rPr>
        <w:t>》，《检察日报》</w:t>
      </w:r>
      <w:r>
        <w:rPr>
          <w:rFonts w:hint="eastAsia"/>
          <w:szCs w:val="22"/>
          <w:lang w:val="en-US" w:eastAsia="zh-CN"/>
        </w:rPr>
        <w:t>2020</w:t>
      </w:r>
      <w:r>
        <w:rPr>
          <w:rFonts w:hint="eastAsia"/>
          <w:szCs w:val="22"/>
          <w:lang w:eastAsia="zh-CN"/>
        </w:rPr>
        <w:t>年4月22日第2版。</w:t>
      </w:r>
    </w:p>
  </w:footnote>
  <w:footnote w:id="14">
    <w:p>
      <w:pPr>
        <w:pStyle w:val="5"/>
        <w:snapToGrid w:val="0"/>
      </w:pPr>
      <w:r>
        <w:rPr>
          <w:rStyle w:val="9"/>
        </w:rPr>
        <w:t>[</w:t>
      </w:r>
      <w:r>
        <w:rPr>
          <w:rStyle w:val="9"/>
        </w:rPr>
        <w:footnoteRef/>
      </w:r>
      <w:r>
        <w:rPr>
          <w:rStyle w:val="9"/>
        </w:rPr>
        <w:t>]</w:t>
      </w:r>
      <w:r>
        <w:t xml:space="preserve"> </w:t>
      </w:r>
      <w:r>
        <w:rPr>
          <w:rFonts w:hint="eastAsia"/>
          <w:lang w:eastAsia="zh-CN"/>
        </w:rPr>
        <w:t>参见樊非、王彦、苏福：《化解群体性行政争议构建和谐社会》，《人民司法</w:t>
      </w:r>
      <w:r>
        <w:rPr>
          <w:rFonts w:hint="eastAsia"/>
          <w:lang w:val="en-US" w:eastAsia="zh-CN"/>
        </w:rPr>
        <w:t>.应用</w:t>
      </w:r>
      <w:r>
        <w:rPr>
          <w:rFonts w:hint="eastAsia"/>
          <w:lang w:eastAsia="zh-CN"/>
        </w:rPr>
        <w:t>》</w:t>
      </w:r>
      <w:r>
        <w:rPr>
          <w:rFonts w:hint="eastAsia"/>
          <w:lang w:val="en-US" w:eastAsia="zh-CN"/>
        </w:rPr>
        <w:t>2007年3月上半月。</w:t>
      </w:r>
    </w:p>
  </w:footnote>
  <w:footnote w:id="15">
    <w:p>
      <w:pPr>
        <w:pStyle w:val="5"/>
        <w:snapToGrid w:val="0"/>
      </w:pPr>
      <w:r>
        <w:rPr>
          <w:rStyle w:val="9"/>
        </w:rPr>
        <w:t>[</w:t>
      </w:r>
      <w:r>
        <w:rPr>
          <w:rStyle w:val="9"/>
        </w:rPr>
        <w:footnoteRef/>
      </w:r>
      <w:r>
        <w:rPr>
          <w:rStyle w:val="9"/>
        </w:rPr>
        <w:t>]</w:t>
      </w:r>
      <w:r>
        <w:t xml:space="preserve"> </w:t>
      </w:r>
      <w:r>
        <w:rPr>
          <w:rFonts w:hint="eastAsia"/>
          <w:lang w:eastAsia="zh-CN"/>
        </w:rPr>
        <w:t>参见姜明安：《行政检察应促进行政争议实质性化解》，《检察日报》</w:t>
      </w:r>
      <w:r>
        <w:rPr>
          <w:rFonts w:hint="eastAsia"/>
          <w:lang w:val="en-US" w:eastAsia="zh-CN"/>
        </w:rPr>
        <w:t>2020年7月13日第3版。</w:t>
      </w:r>
    </w:p>
  </w:footnote>
  <w:footnote w:id="16">
    <w:p>
      <w:pPr>
        <w:pStyle w:val="5"/>
        <w:snapToGrid w:val="0"/>
      </w:pPr>
      <w:r>
        <w:rPr>
          <w:rStyle w:val="9"/>
        </w:rPr>
        <w:t>[</w:t>
      </w:r>
      <w:r>
        <w:rPr>
          <w:rStyle w:val="9"/>
        </w:rPr>
        <w:footnoteRef/>
      </w:r>
      <w:r>
        <w:rPr>
          <w:rStyle w:val="9"/>
        </w:rPr>
        <w:t>]</w:t>
      </w:r>
      <w:r>
        <w:t xml:space="preserve"> </w:t>
      </w:r>
      <w:r>
        <w:rPr>
          <w:rFonts w:hint="eastAsia"/>
          <w:lang w:eastAsia="zh-CN"/>
        </w:rPr>
        <w:t>王旭：《“回应型司法”更能粘合民</w:t>
      </w:r>
      <w:r>
        <w:rPr>
          <w:rFonts w:hint="eastAsia"/>
          <w:szCs w:val="22"/>
          <w:lang w:eastAsia="zh-CN"/>
        </w:rPr>
        <w:t>心》，《人民日报》2013年9月27日第5版。</w:t>
      </w:r>
    </w:p>
  </w:footnote>
  <w:footnote w:id="17">
    <w:p>
      <w:pPr>
        <w:pStyle w:val="5"/>
        <w:snapToGrid w:val="0"/>
      </w:pPr>
      <w:r>
        <w:rPr>
          <w:rStyle w:val="9"/>
        </w:rPr>
        <w:t>[</w:t>
      </w:r>
      <w:r>
        <w:rPr>
          <w:rStyle w:val="9"/>
        </w:rPr>
        <w:footnoteRef/>
      </w:r>
      <w:r>
        <w:rPr>
          <w:rStyle w:val="9"/>
        </w:rPr>
        <w:t>]</w:t>
      </w:r>
      <w:r>
        <w:t xml:space="preserve"> </w:t>
      </w:r>
      <w:r>
        <w:rPr>
          <w:rFonts w:hint="eastAsia"/>
          <w:lang w:eastAsia="zh-CN"/>
        </w:rPr>
        <w:t>《党的十九大报告辅导读本》，人民出版社</w:t>
      </w:r>
      <w:r>
        <w:rPr>
          <w:rFonts w:hint="eastAsia"/>
          <w:lang w:val="en-US" w:eastAsia="zh-CN"/>
        </w:rPr>
        <w:t>2017年版，第20页。</w:t>
      </w:r>
    </w:p>
  </w:footnote>
  <w:footnote w:id="18">
    <w:p>
      <w:pPr>
        <w:pStyle w:val="5"/>
        <w:snapToGrid w:val="0"/>
      </w:pPr>
      <w:r>
        <w:rPr>
          <w:rStyle w:val="9"/>
        </w:rPr>
        <w:t>[</w:t>
      </w:r>
      <w:r>
        <w:rPr>
          <w:rStyle w:val="9"/>
        </w:rPr>
        <w:footnoteRef/>
      </w:r>
      <w:r>
        <w:rPr>
          <w:rStyle w:val="9"/>
        </w:rPr>
        <w:t>]</w:t>
      </w:r>
      <w:r>
        <w:t xml:space="preserve"> </w:t>
      </w:r>
      <w:r>
        <w:rPr>
          <w:rFonts w:hint="eastAsia"/>
          <w:lang w:eastAsia="zh-CN"/>
        </w:rPr>
        <w:t>蒋文玉：《行政争议化解应如何实现诉源同治》，《人民法院报》</w:t>
      </w:r>
      <w:r>
        <w:rPr>
          <w:rFonts w:hint="eastAsia"/>
          <w:lang w:val="en-US" w:eastAsia="zh-CN"/>
        </w:rPr>
        <w:t>2019年11月7日第6版。</w:t>
      </w:r>
    </w:p>
  </w:footnote>
  <w:footnote w:id="19">
    <w:p>
      <w:pPr>
        <w:pStyle w:val="5"/>
        <w:snapToGrid w:val="0"/>
      </w:pPr>
      <w:r>
        <w:rPr>
          <w:rStyle w:val="9"/>
        </w:rPr>
        <w:t>[</w:t>
      </w:r>
      <w:r>
        <w:rPr>
          <w:rStyle w:val="9"/>
        </w:rPr>
        <w:footnoteRef/>
      </w:r>
      <w:r>
        <w:rPr>
          <w:rStyle w:val="9"/>
        </w:rPr>
        <w:t>]</w:t>
      </w:r>
      <w:r>
        <w:t xml:space="preserve"> </w:t>
      </w:r>
      <w:r>
        <w:rPr>
          <w:rFonts w:hint="eastAsia"/>
          <w:lang w:eastAsia="zh-CN"/>
        </w:rPr>
        <w:t>参见傅国云：《以行政争议化解助推基层诉讼监督》，《检察日报》</w:t>
      </w:r>
      <w:r>
        <w:rPr>
          <w:rFonts w:hint="eastAsia"/>
          <w:lang w:val="en-US" w:eastAsia="zh-CN"/>
        </w:rPr>
        <w:t>2020年7月13日第3版。</w:t>
      </w:r>
    </w:p>
  </w:footnote>
  <w:footnote w:id="20">
    <w:p>
      <w:pPr>
        <w:pStyle w:val="5"/>
        <w:snapToGrid w:val="0"/>
      </w:pPr>
      <w:r>
        <w:rPr>
          <w:rStyle w:val="9"/>
        </w:rPr>
        <w:t>[</w:t>
      </w:r>
      <w:r>
        <w:rPr>
          <w:rStyle w:val="9"/>
        </w:rPr>
        <w:footnoteRef/>
      </w:r>
      <w:r>
        <w:rPr>
          <w:rStyle w:val="9"/>
        </w:rPr>
        <w:t>]</w:t>
      </w:r>
      <w:r>
        <w:t xml:space="preserve"> </w:t>
      </w:r>
      <w:r>
        <w:rPr>
          <w:rFonts w:hint="eastAsia"/>
          <w:lang w:eastAsia="zh-CN"/>
        </w:rPr>
        <w:t>龚廷泰：《人的需要、社会主要矛盾与法治保障》，《法学》</w:t>
      </w:r>
      <w:r>
        <w:rPr>
          <w:rFonts w:hint="eastAsia"/>
          <w:lang w:val="en-US" w:eastAsia="zh-CN"/>
        </w:rPr>
        <w:t>2018年第8期。</w:t>
      </w:r>
    </w:p>
  </w:footnote>
  <w:footnote w:id="21">
    <w:p>
      <w:pPr>
        <w:pStyle w:val="4"/>
        <w:snapToGrid w:val="0"/>
        <w:rPr>
          <w:rFonts w:hint="eastAsia"/>
          <w:lang w:val="en-US" w:eastAsia="zh-CN"/>
        </w:rPr>
      </w:pPr>
      <w:r>
        <w:rPr>
          <w:rStyle w:val="9"/>
        </w:rPr>
        <w:t>[</w:t>
      </w:r>
      <w:r>
        <w:rPr>
          <w:rStyle w:val="9"/>
        </w:rPr>
        <w:footnoteRef/>
      </w:r>
      <w:r>
        <w:rPr>
          <w:rStyle w:val="9"/>
        </w:rPr>
        <w:t>]</w:t>
      </w:r>
      <w:r>
        <w:t xml:space="preserve"> </w:t>
      </w:r>
      <w:r>
        <w:rPr>
          <w:rFonts w:hint="eastAsia"/>
          <w:lang w:eastAsia="zh-CN"/>
        </w:rPr>
        <w:t>陈金钊：《用法治推进社会平衡发展</w:t>
      </w:r>
      <w:r>
        <w:rPr>
          <w:rFonts w:hint="eastAsia"/>
          <w:lang w:val="en-US" w:eastAsia="zh-CN"/>
        </w:rPr>
        <w:t>--化解新时代社会主要矛盾的基本方式</w:t>
      </w:r>
      <w:r>
        <w:rPr>
          <w:rFonts w:hint="eastAsia"/>
          <w:lang w:eastAsia="zh-CN"/>
        </w:rPr>
        <w:t>》，《社会科学战线》</w:t>
      </w:r>
      <w:r>
        <w:rPr>
          <w:rFonts w:hint="eastAsia"/>
          <w:lang w:val="en-US" w:eastAsia="zh-CN"/>
        </w:rPr>
        <w:t>2020年第5期。</w:t>
      </w:r>
    </w:p>
    <w:p>
      <w:pPr>
        <w:pStyle w:val="4"/>
        <w:snapToGrid w:val="0"/>
        <w:rPr>
          <w:rFonts w:hint="eastAsia"/>
          <w:lang w:val="en-US" w:eastAsia="zh-CN"/>
        </w:rPr>
      </w:pPr>
    </w:p>
    <w:p>
      <w:pPr>
        <w:pStyle w:val="4"/>
        <w:snapToGrid w:val="0"/>
        <w:rPr>
          <w:rFonts w:hint="eastAsia"/>
          <w:lang w:val="en-US" w:eastAsia="zh-CN"/>
        </w:rPr>
      </w:pPr>
    </w:p>
    <w:p>
      <w:pPr>
        <w:pStyle w:val="5"/>
        <w:snapToGrid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4"/>
    <w:footnote w:id="4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F06A3"/>
    <w:rsid w:val="25256196"/>
    <w:rsid w:val="2C7C3656"/>
    <w:rsid w:val="3CC71A6D"/>
    <w:rsid w:val="3EBF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endnote text"/>
    <w:basedOn w:val="1"/>
    <w:qFormat/>
    <w:uiPriority w:val="0"/>
    <w:pPr>
      <w:snapToGrid w:val="0"/>
      <w:jc w:val="left"/>
    </w:pPr>
  </w:style>
  <w:style w:type="paragraph" w:styleId="5">
    <w:name w:val="footnote text"/>
    <w:basedOn w:val="1"/>
    <w:unhideWhenUsed/>
    <w:qFormat/>
    <w:uiPriority w:val="99"/>
    <w:pPr>
      <w:snapToGrid w:val="0"/>
      <w:jc w:val="left"/>
    </w:pPr>
    <w:rPr>
      <w:sz w:val="18"/>
      <w:szCs w:val="18"/>
    </w:rPr>
  </w:style>
  <w:style w:type="character" w:styleId="8">
    <w:name w:val="endnote reference"/>
    <w:basedOn w:val="7"/>
    <w:qFormat/>
    <w:uiPriority w:val="0"/>
    <w:rPr>
      <w:vertAlign w:val="superscript"/>
    </w:rPr>
  </w:style>
  <w:style w:type="character" w:styleId="9">
    <w:name w:val="footnote reference"/>
    <w:basedOn w:val="7"/>
    <w:unhideWhenUsed/>
    <w:qFormat/>
    <w:uiPriority w:val="99"/>
    <w:rPr>
      <w:vertAlign w:val="superscript"/>
    </w:rPr>
  </w:style>
  <w:style w:type="paragraph" w:customStyle="1" w:styleId="10">
    <w:name w:val="Char"/>
    <w:basedOn w:val="1"/>
    <w:semiHidden/>
    <w:qFormat/>
    <w:uiPriority w:val="0"/>
    <w:pPr>
      <w:widowControl w:val="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2021-12-09T03:00:00Z</dcterms:created>
  <dc:creator>豺狼</dc:creator>
  <cp:lastModifiedBy>豺狼</cp:lastModifiedBy>
  <dcterms:modified xsi:type="dcterms:W3CDTF">2021-12-09T03:01:02Z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57E430E526BB4423AA1E8DF1D8E71C0C</vt:lpwstr>
  </property>
</Properties>
</file>